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34289" w14:textId="77777777" w:rsidR="001739EF" w:rsidRPr="00C40FD9" w:rsidRDefault="001739EF" w:rsidP="00C40FD9">
      <w:pPr>
        <w:pStyle w:val="Corpsdetexte"/>
        <w:bidi/>
        <w:spacing w:before="8" w:line="276" w:lineRule="auto"/>
        <w:jc w:val="center"/>
        <w:rPr>
          <w:rFonts w:asciiTheme="majorBidi" w:hAnsiTheme="majorBidi" w:cstheme="majorBidi"/>
          <w:b/>
          <w:rtl/>
          <w:lang w:val="it-IT" w:bidi="ar-SA"/>
        </w:rPr>
      </w:pPr>
      <w:bookmarkStart w:id="0" w:name="_GoBack"/>
      <w:bookmarkEnd w:id="0"/>
    </w:p>
    <w:p w14:paraId="52CA6E69" w14:textId="60C2A322" w:rsidR="007E4CE8" w:rsidRPr="009558E5" w:rsidRDefault="006154DB" w:rsidP="009558E5">
      <w:pPr>
        <w:bidi/>
        <w:spacing w:before="100" w:beforeAutospacing="1" w:after="100" w:afterAutospacing="1" w:line="276" w:lineRule="auto"/>
        <w:jc w:val="center"/>
        <w:rPr>
          <w:rFonts w:asciiTheme="majorBidi" w:hAnsiTheme="majorBidi" w:cstheme="majorBidi"/>
          <w:bCs/>
          <w:sz w:val="28"/>
          <w:szCs w:val="28"/>
          <w:rtl/>
        </w:rPr>
      </w:pPr>
      <w:r>
        <w:rPr>
          <w:rFonts w:asciiTheme="majorBidi" w:hAnsiTheme="majorBidi" w:cstheme="majorBidi" w:hint="cs"/>
          <w:bCs/>
          <w:sz w:val="28"/>
          <w:szCs w:val="28"/>
          <w:rtl/>
        </w:rPr>
        <w:t>مشروع "</w:t>
      </w:r>
      <w:r w:rsidR="007E4CE8" w:rsidRPr="009558E5">
        <w:rPr>
          <w:rFonts w:asciiTheme="majorBidi" w:hAnsiTheme="majorBidi" w:cstheme="majorBidi"/>
          <w:bCs/>
          <w:sz w:val="28"/>
          <w:szCs w:val="28"/>
          <w:rtl/>
        </w:rPr>
        <w:t>مجالات</w:t>
      </w:r>
      <w:r>
        <w:rPr>
          <w:rFonts w:asciiTheme="majorBidi" w:hAnsiTheme="majorBidi" w:cstheme="majorBidi" w:hint="cs"/>
          <w:bCs/>
          <w:sz w:val="28"/>
          <w:szCs w:val="28"/>
          <w:rtl/>
        </w:rPr>
        <w:t>"</w:t>
      </w:r>
      <w:r w:rsidR="007E4CE8" w:rsidRPr="009558E5">
        <w:rPr>
          <w:rFonts w:asciiTheme="majorBidi" w:hAnsiTheme="majorBidi" w:cstheme="majorBidi"/>
          <w:bCs/>
          <w:sz w:val="28"/>
          <w:szCs w:val="28"/>
          <w:rtl/>
        </w:rPr>
        <w:t xml:space="preserve">- سلسلة ندوات </w:t>
      </w:r>
      <w:r>
        <w:rPr>
          <w:rFonts w:asciiTheme="majorBidi" w:hAnsiTheme="majorBidi" w:cstheme="majorBidi" w:hint="cs"/>
          <w:bCs/>
          <w:sz w:val="28"/>
          <w:szCs w:val="28"/>
          <w:rtl/>
        </w:rPr>
        <w:t>عبر الأنترنت</w:t>
      </w:r>
    </w:p>
    <w:p w14:paraId="60F16675" w14:textId="4E4E1771" w:rsidR="00D2788B" w:rsidRPr="009558E5" w:rsidRDefault="00FE3735" w:rsidP="009558E5">
      <w:pPr>
        <w:pStyle w:val="Corpsdetexte"/>
        <w:bidi/>
        <w:spacing w:before="100" w:beforeAutospacing="1" w:after="100" w:afterAutospacing="1" w:line="276" w:lineRule="auto"/>
        <w:ind w:right="283"/>
        <w:jc w:val="center"/>
        <w:rPr>
          <w:rFonts w:asciiTheme="majorBidi" w:hAnsiTheme="majorBidi" w:cstheme="majorBidi"/>
          <w:bCs/>
          <w:sz w:val="28"/>
          <w:szCs w:val="28"/>
          <w:rtl/>
        </w:rPr>
      </w:pPr>
      <w:r w:rsidRPr="009558E5">
        <w:rPr>
          <w:rFonts w:asciiTheme="majorBidi" w:hAnsiTheme="majorBidi" w:cstheme="majorBidi"/>
          <w:bCs/>
          <w:sz w:val="28"/>
          <w:szCs w:val="28"/>
          <w:rtl/>
        </w:rPr>
        <w:t>مذكرة مفاهيمية</w:t>
      </w:r>
    </w:p>
    <w:p w14:paraId="3DDF7BFF" w14:textId="4064258F" w:rsidR="00626F77" w:rsidRPr="002815C2" w:rsidRDefault="00572DE4" w:rsidP="009558E5">
      <w:pPr>
        <w:pStyle w:val="Corpsdetexte"/>
        <w:bidi/>
        <w:spacing w:before="100" w:beforeAutospacing="1" w:after="100" w:afterAutospacing="1" w:line="276" w:lineRule="auto"/>
        <w:ind w:right="283"/>
        <w:jc w:val="center"/>
        <w:rPr>
          <w:rFonts w:asciiTheme="majorBidi" w:hAnsiTheme="majorBidi" w:cstheme="majorBidi"/>
          <w:b/>
          <w:sz w:val="28"/>
          <w:szCs w:val="28"/>
          <w:rtl/>
        </w:rPr>
      </w:pPr>
      <w:r w:rsidRPr="002815C2">
        <w:rPr>
          <w:rFonts w:asciiTheme="majorBidi" w:hAnsiTheme="majorBidi" w:cstheme="majorBidi"/>
          <w:bCs/>
          <w:sz w:val="28"/>
          <w:szCs w:val="28"/>
          <w:rtl/>
        </w:rPr>
        <w:t>الهجرة والتنقل في سياق كوفيد-19</w:t>
      </w:r>
    </w:p>
    <w:p w14:paraId="3878A353" w14:textId="28F1CDCA" w:rsidR="00157C08" w:rsidRPr="009558E5" w:rsidRDefault="00001393" w:rsidP="009558E5">
      <w:pPr>
        <w:pStyle w:val="Corpsdetexte"/>
        <w:tabs>
          <w:tab w:val="left" w:pos="7032"/>
        </w:tabs>
        <w:bidi/>
        <w:spacing w:before="100" w:beforeAutospacing="1" w:after="100" w:afterAutospacing="1" w:line="276" w:lineRule="auto"/>
        <w:ind w:right="283"/>
        <w:jc w:val="both"/>
        <w:rPr>
          <w:rFonts w:asciiTheme="majorBidi" w:hAnsiTheme="majorBidi" w:cstheme="majorBidi"/>
          <w:b/>
          <w:i/>
          <w:iCs/>
          <w:sz w:val="28"/>
          <w:szCs w:val="28"/>
          <w:rtl/>
        </w:rPr>
      </w:pPr>
      <w:r w:rsidRPr="009558E5">
        <w:rPr>
          <w:rFonts w:asciiTheme="majorBidi" w:hAnsiTheme="majorBidi" w:cstheme="majorBidi"/>
          <w:b/>
          <w:i/>
          <w:iCs/>
          <w:sz w:val="28"/>
          <w:szCs w:val="28"/>
          <w:rtl/>
        </w:rPr>
        <w:tab/>
      </w:r>
    </w:p>
    <w:p w14:paraId="767BFD17" w14:textId="06B61CEC" w:rsidR="003E018A" w:rsidRPr="009558E5" w:rsidRDefault="003E018A" w:rsidP="009558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spacing w:before="100" w:beforeAutospacing="1" w:after="100" w:afterAutospacing="1" w:line="276" w:lineRule="auto"/>
        <w:jc w:val="both"/>
        <w:rPr>
          <w:rFonts w:asciiTheme="majorBidi" w:eastAsia="Times New Roman" w:hAnsiTheme="majorBidi" w:cstheme="majorBidi"/>
          <w:sz w:val="28"/>
          <w:szCs w:val="28"/>
          <w:rtl/>
        </w:rPr>
      </w:pPr>
      <w:r w:rsidRPr="009558E5">
        <w:rPr>
          <w:rFonts w:asciiTheme="majorBidi" w:hAnsiTheme="majorBidi" w:cstheme="majorBidi"/>
          <w:sz w:val="28"/>
          <w:szCs w:val="28"/>
          <w:rtl/>
        </w:rPr>
        <w:t>أطلق</w:t>
      </w:r>
      <w:r w:rsidR="0060302D" w:rsidRPr="009558E5">
        <w:rPr>
          <w:rFonts w:asciiTheme="majorBidi" w:hAnsiTheme="majorBidi" w:cstheme="majorBidi"/>
          <w:sz w:val="28"/>
          <w:szCs w:val="28"/>
        </w:rPr>
        <w:t xml:space="preserve"> </w:t>
      </w:r>
      <w:r w:rsidR="0060302D" w:rsidRPr="009558E5">
        <w:rPr>
          <w:rFonts w:asciiTheme="majorBidi" w:hAnsiTheme="majorBidi" w:cstheme="majorBidi"/>
          <w:sz w:val="28"/>
          <w:szCs w:val="28"/>
          <w:rtl/>
        </w:rPr>
        <w:t xml:space="preserve">مشروع </w:t>
      </w:r>
      <w:r w:rsidRPr="009558E5">
        <w:rPr>
          <w:rFonts w:asciiTheme="majorBidi" w:hAnsiTheme="majorBidi" w:cstheme="majorBidi"/>
          <w:sz w:val="28"/>
          <w:szCs w:val="28"/>
          <w:rtl/>
        </w:rPr>
        <w:t>"مجالات"، في ماي 2020، سلسلة من الندوات ع</w:t>
      </w:r>
      <w:r w:rsidR="0060302D" w:rsidRPr="009558E5">
        <w:rPr>
          <w:rFonts w:asciiTheme="majorBidi" w:hAnsiTheme="majorBidi" w:cstheme="majorBidi"/>
          <w:sz w:val="28"/>
          <w:szCs w:val="28"/>
          <w:rtl/>
        </w:rPr>
        <w:t>بر الأنترنت</w:t>
      </w:r>
      <w:r w:rsidRPr="009558E5">
        <w:rPr>
          <w:rFonts w:asciiTheme="majorBidi" w:hAnsiTheme="majorBidi" w:cstheme="majorBidi"/>
          <w:sz w:val="28"/>
          <w:szCs w:val="28"/>
          <w:rtl/>
        </w:rPr>
        <w:t xml:space="preserve"> والتي ستستمر حتى نهاية </w:t>
      </w:r>
      <w:r w:rsidR="006B302C" w:rsidRPr="009558E5">
        <w:rPr>
          <w:rFonts w:asciiTheme="majorBidi" w:hAnsiTheme="majorBidi" w:cstheme="majorBidi"/>
          <w:sz w:val="28"/>
          <w:szCs w:val="28"/>
          <w:rtl/>
        </w:rPr>
        <w:t>شتن</w:t>
      </w:r>
      <w:r w:rsidRPr="009558E5">
        <w:rPr>
          <w:rFonts w:asciiTheme="majorBidi" w:hAnsiTheme="majorBidi" w:cstheme="majorBidi"/>
          <w:sz w:val="28"/>
          <w:szCs w:val="28"/>
          <w:rtl/>
        </w:rPr>
        <w:t>بر</w:t>
      </w:r>
      <w:r w:rsidR="004607BA" w:rsidRPr="009558E5">
        <w:rPr>
          <w:rFonts w:asciiTheme="majorBidi" w:hAnsiTheme="majorBidi" w:cstheme="majorBidi"/>
          <w:sz w:val="28"/>
          <w:szCs w:val="28"/>
          <w:rtl/>
        </w:rPr>
        <w:t>؛</w:t>
      </w:r>
      <w:r w:rsidRPr="009558E5">
        <w:rPr>
          <w:rFonts w:asciiTheme="majorBidi" w:hAnsiTheme="majorBidi" w:cstheme="majorBidi"/>
          <w:sz w:val="28"/>
          <w:szCs w:val="28"/>
          <w:rtl/>
        </w:rPr>
        <w:t xml:space="preserve"> وستغطي 6 مجالات موض</w:t>
      </w:r>
      <w:r w:rsidR="0060302D" w:rsidRPr="009558E5">
        <w:rPr>
          <w:rFonts w:asciiTheme="majorBidi" w:hAnsiTheme="majorBidi" w:cstheme="majorBidi"/>
          <w:sz w:val="28"/>
          <w:szCs w:val="28"/>
          <w:rtl/>
        </w:rPr>
        <w:t>و</w:t>
      </w:r>
      <w:r w:rsidRPr="009558E5">
        <w:rPr>
          <w:rFonts w:asciiTheme="majorBidi" w:hAnsiTheme="majorBidi" w:cstheme="majorBidi"/>
          <w:sz w:val="28"/>
          <w:szCs w:val="28"/>
          <w:rtl/>
        </w:rPr>
        <w:t>ع</w:t>
      </w:r>
      <w:r w:rsidR="0060302D" w:rsidRPr="009558E5">
        <w:rPr>
          <w:rFonts w:asciiTheme="majorBidi" w:hAnsiTheme="majorBidi" w:cstheme="majorBidi"/>
          <w:sz w:val="28"/>
          <w:szCs w:val="28"/>
          <w:rtl/>
        </w:rPr>
        <w:t>ات</w:t>
      </w:r>
      <w:r w:rsidRPr="009558E5">
        <w:rPr>
          <w:rFonts w:asciiTheme="majorBidi" w:hAnsiTheme="majorBidi" w:cstheme="majorBidi"/>
          <w:sz w:val="28"/>
          <w:szCs w:val="28"/>
          <w:rtl/>
        </w:rPr>
        <w:t xml:space="preserve">ية في إطار 3 دورات. وتشمل </w:t>
      </w:r>
      <w:r w:rsidR="003A517A" w:rsidRPr="009558E5">
        <w:rPr>
          <w:rFonts w:asciiTheme="majorBidi" w:hAnsiTheme="majorBidi" w:cstheme="majorBidi"/>
          <w:sz w:val="28"/>
          <w:szCs w:val="28"/>
          <w:rtl/>
        </w:rPr>
        <w:t xml:space="preserve">هذه المجالات </w:t>
      </w:r>
      <w:r w:rsidRPr="009558E5">
        <w:rPr>
          <w:rFonts w:asciiTheme="majorBidi" w:hAnsiTheme="majorBidi" w:cstheme="majorBidi"/>
          <w:sz w:val="28"/>
          <w:szCs w:val="28"/>
          <w:rtl/>
        </w:rPr>
        <w:t xml:space="preserve">الحكامة، ودولة الحق والقانون، والتنمية الاقتصادية، والحوار الاجتماعي، والهجرة، والتنقل، والأمن، ومحاربة العنف، والعدالة المناخية، </w:t>
      </w:r>
      <w:r w:rsidR="0060302D" w:rsidRPr="009558E5">
        <w:rPr>
          <w:rFonts w:asciiTheme="majorBidi" w:hAnsiTheme="majorBidi" w:cstheme="majorBidi"/>
          <w:sz w:val="28"/>
          <w:szCs w:val="28"/>
          <w:rtl/>
        </w:rPr>
        <w:t xml:space="preserve">بالإضافة إلى </w:t>
      </w:r>
      <w:r w:rsidR="0060302D" w:rsidRPr="006154DB">
        <w:rPr>
          <w:rFonts w:asciiTheme="majorBidi" w:hAnsiTheme="majorBidi" w:cstheme="majorBidi"/>
          <w:sz w:val="28"/>
          <w:szCs w:val="28"/>
          <w:rtl/>
        </w:rPr>
        <w:t>ا</w:t>
      </w:r>
      <w:r w:rsidRPr="006154DB">
        <w:rPr>
          <w:rFonts w:asciiTheme="majorBidi" w:hAnsiTheme="majorBidi" w:cstheme="majorBidi"/>
          <w:sz w:val="28"/>
          <w:szCs w:val="28"/>
          <w:rtl/>
        </w:rPr>
        <w:t>لشباب</w:t>
      </w:r>
      <w:r w:rsidR="0060302D" w:rsidRPr="009558E5">
        <w:rPr>
          <w:rFonts w:asciiTheme="majorBidi" w:hAnsiTheme="majorBidi" w:cstheme="majorBidi"/>
          <w:sz w:val="28"/>
          <w:szCs w:val="28"/>
          <w:rtl/>
        </w:rPr>
        <w:t xml:space="preserve"> كموضوع ذي طبيعة عرضانية</w:t>
      </w:r>
      <w:r w:rsidRPr="009558E5">
        <w:rPr>
          <w:rFonts w:asciiTheme="majorBidi" w:hAnsiTheme="majorBidi" w:cstheme="majorBidi"/>
          <w:sz w:val="28"/>
          <w:szCs w:val="28"/>
          <w:rtl/>
        </w:rPr>
        <w:t xml:space="preserve">. وتختلف أهداف الندوات </w:t>
      </w:r>
      <w:r w:rsidR="0060302D" w:rsidRPr="009558E5">
        <w:rPr>
          <w:rFonts w:asciiTheme="majorBidi" w:hAnsiTheme="majorBidi" w:cstheme="majorBidi"/>
          <w:sz w:val="28"/>
          <w:szCs w:val="28"/>
          <w:rtl/>
        </w:rPr>
        <w:t>الافتراضية</w:t>
      </w:r>
      <w:r w:rsidRPr="009558E5">
        <w:rPr>
          <w:rFonts w:asciiTheme="majorBidi" w:hAnsiTheme="majorBidi" w:cstheme="majorBidi"/>
          <w:sz w:val="28"/>
          <w:szCs w:val="28"/>
          <w:rtl/>
        </w:rPr>
        <w:t xml:space="preserve"> حسب </w:t>
      </w:r>
      <w:r w:rsidR="004A12AE" w:rsidRPr="009558E5">
        <w:rPr>
          <w:rFonts w:asciiTheme="majorBidi" w:hAnsiTheme="majorBidi" w:cstheme="majorBidi"/>
          <w:sz w:val="28"/>
          <w:szCs w:val="28"/>
          <w:rtl/>
        </w:rPr>
        <w:t xml:space="preserve">كل </w:t>
      </w:r>
      <w:r w:rsidRPr="009558E5">
        <w:rPr>
          <w:rFonts w:asciiTheme="majorBidi" w:hAnsiTheme="majorBidi" w:cstheme="majorBidi"/>
          <w:sz w:val="28"/>
          <w:szCs w:val="28"/>
          <w:rtl/>
        </w:rPr>
        <w:t xml:space="preserve">دورة. </w:t>
      </w:r>
      <w:r w:rsidR="00383AD1" w:rsidRPr="009558E5">
        <w:rPr>
          <w:rFonts w:asciiTheme="majorBidi" w:hAnsiTheme="majorBidi" w:cstheme="majorBidi"/>
          <w:sz w:val="28"/>
          <w:szCs w:val="28"/>
          <w:rtl/>
        </w:rPr>
        <w:t>فقد ت</w:t>
      </w:r>
      <w:r w:rsidR="00C03CB2" w:rsidRPr="009558E5">
        <w:rPr>
          <w:rFonts w:asciiTheme="majorBidi" w:hAnsiTheme="majorBidi" w:cstheme="majorBidi"/>
          <w:sz w:val="28"/>
          <w:szCs w:val="28"/>
          <w:rtl/>
        </w:rPr>
        <w:t>ناولت</w:t>
      </w:r>
      <w:r w:rsidR="00794FD4" w:rsidRPr="009558E5">
        <w:rPr>
          <w:rFonts w:asciiTheme="majorBidi" w:hAnsiTheme="majorBidi" w:cstheme="majorBidi"/>
          <w:sz w:val="28"/>
          <w:szCs w:val="28"/>
          <w:rtl/>
        </w:rPr>
        <w:t xml:space="preserve"> </w:t>
      </w:r>
      <w:r w:rsidR="00383AD1" w:rsidRPr="009558E5">
        <w:rPr>
          <w:rFonts w:asciiTheme="majorBidi" w:hAnsiTheme="majorBidi" w:cstheme="majorBidi"/>
          <w:sz w:val="28"/>
          <w:szCs w:val="28"/>
          <w:rtl/>
        </w:rPr>
        <w:t>ا</w:t>
      </w:r>
      <w:r w:rsidRPr="009558E5">
        <w:rPr>
          <w:rFonts w:asciiTheme="majorBidi" w:hAnsiTheme="majorBidi" w:cstheme="majorBidi"/>
          <w:sz w:val="28"/>
          <w:szCs w:val="28"/>
          <w:rtl/>
        </w:rPr>
        <w:t xml:space="preserve">لدورة الأولى </w:t>
      </w:r>
      <w:r w:rsidR="00C03CB2" w:rsidRPr="009558E5">
        <w:rPr>
          <w:rFonts w:asciiTheme="majorBidi" w:hAnsiTheme="majorBidi" w:cstheme="majorBidi"/>
          <w:sz w:val="28"/>
          <w:szCs w:val="28"/>
          <w:rtl/>
        </w:rPr>
        <w:t xml:space="preserve">موضوع </w:t>
      </w:r>
      <w:r w:rsidRPr="009558E5">
        <w:rPr>
          <w:rFonts w:asciiTheme="majorBidi" w:hAnsiTheme="majorBidi" w:cstheme="majorBidi"/>
          <w:sz w:val="28"/>
          <w:szCs w:val="28"/>
          <w:rtl/>
        </w:rPr>
        <w:t>التفكير في تأثير أزمة كوفيد-19 في المنطقة الأورومتوسطية و</w:t>
      </w:r>
      <w:r w:rsidR="00C03CB2" w:rsidRPr="009558E5">
        <w:rPr>
          <w:rFonts w:asciiTheme="majorBidi" w:hAnsiTheme="majorBidi" w:cstheme="majorBidi"/>
          <w:sz w:val="28"/>
          <w:szCs w:val="28"/>
          <w:rtl/>
        </w:rPr>
        <w:t xml:space="preserve">مدى </w:t>
      </w:r>
      <w:r w:rsidR="0021584F" w:rsidRPr="009558E5">
        <w:rPr>
          <w:rFonts w:asciiTheme="majorBidi" w:hAnsiTheme="majorBidi" w:cstheme="majorBidi"/>
          <w:sz w:val="28"/>
          <w:szCs w:val="28"/>
          <w:rtl/>
        </w:rPr>
        <w:t>الاستجابة</w:t>
      </w:r>
      <w:r w:rsidRPr="009558E5">
        <w:rPr>
          <w:rFonts w:asciiTheme="majorBidi" w:hAnsiTheme="majorBidi" w:cstheme="majorBidi"/>
          <w:sz w:val="28"/>
          <w:szCs w:val="28"/>
          <w:rtl/>
        </w:rPr>
        <w:t xml:space="preserve"> </w:t>
      </w:r>
      <w:r w:rsidR="0021584F" w:rsidRPr="009558E5">
        <w:rPr>
          <w:rFonts w:asciiTheme="majorBidi" w:hAnsiTheme="majorBidi" w:cstheme="majorBidi"/>
          <w:sz w:val="28"/>
          <w:szCs w:val="28"/>
          <w:rtl/>
        </w:rPr>
        <w:t>ل</w:t>
      </w:r>
      <w:r w:rsidRPr="009558E5">
        <w:rPr>
          <w:rFonts w:asciiTheme="majorBidi" w:hAnsiTheme="majorBidi" w:cstheme="majorBidi"/>
          <w:sz w:val="28"/>
          <w:szCs w:val="28"/>
          <w:rtl/>
        </w:rPr>
        <w:t xml:space="preserve">لتوصيات التي تم تقديمها خلال </w:t>
      </w:r>
      <w:r w:rsidR="007B76F8" w:rsidRPr="009558E5">
        <w:rPr>
          <w:rFonts w:asciiTheme="majorBidi" w:hAnsiTheme="majorBidi" w:cstheme="majorBidi"/>
          <w:sz w:val="28"/>
          <w:szCs w:val="28"/>
          <w:rtl/>
        </w:rPr>
        <w:t>سلسلة</w:t>
      </w:r>
      <w:r w:rsidRPr="009558E5">
        <w:rPr>
          <w:rFonts w:asciiTheme="majorBidi" w:hAnsiTheme="majorBidi" w:cstheme="majorBidi"/>
          <w:sz w:val="28"/>
          <w:szCs w:val="28"/>
          <w:rtl/>
        </w:rPr>
        <w:t xml:space="preserve"> أنشطة </w:t>
      </w:r>
      <w:r w:rsidR="007B76F8" w:rsidRPr="009558E5">
        <w:rPr>
          <w:rFonts w:asciiTheme="majorBidi" w:hAnsiTheme="majorBidi" w:cstheme="majorBidi"/>
          <w:sz w:val="28"/>
          <w:szCs w:val="28"/>
          <w:rtl/>
        </w:rPr>
        <w:t>مشروع "</w:t>
      </w:r>
      <w:r w:rsidRPr="009558E5">
        <w:rPr>
          <w:rFonts w:asciiTheme="majorBidi" w:hAnsiTheme="majorBidi" w:cstheme="majorBidi"/>
          <w:sz w:val="28"/>
          <w:szCs w:val="28"/>
          <w:rtl/>
        </w:rPr>
        <w:t>مجالات</w:t>
      </w:r>
      <w:r w:rsidR="007B76F8" w:rsidRPr="009558E5">
        <w:rPr>
          <w:rFonts w:asciiTheme="majorBidi" w:hAnsiTheme="majorBidi" w:cstheme="majorBidi"/>
          <w:sz w:val="28"/>
          <w:szCs w:val="28"/>
          <w:rtl/>
        </w:rPr>
        <w:t>" خلال</w:t>
      </w:r>
      <w:r w:rsidRPr="009558E5">
        <w:rPr>
          <w:rFonts w:asciiTheme="majorBidi" w:hAnsiTheme="majorBidi" w:cstheme="majorBidi"/>
          <w:sz w:val="28"/>
          <w:szCs w:val="28"/>
          <w:rtl/>
        </w:rPr>
        <w:t xml:space="preserve"> 2019. </w:t>
      </w:r>
      <w:r w:rsidR="005E407E" w:rsidRPr="009558E5">
        <w:rPr>
          <w:rFonts w:asciiTheme="majorBidi" w:hAnsiTheme="majorBidi" w:cstheme="majorBidi"/>
          <w:sz w:val="28"/>
          <w:szCs w:val="28"/>
          <w:rtl/>
        </w:rPr>
        <w:t>و</w:t>
      </w:r>
      <w:r w:rsidRPr="009558E5">
        <w:rPr>
          <w:rFonts w:asciiTheme="majorBidi" w:hAnsiTheme="majorBidi" w:cstheme="majorBidi"/>
          <w:sz w:val="28"/>
          <w:szCs w:val="28"/>
          <w:rtl/>
        </w:rPr>
        <w:t xml:space="preserve">ركزت الدورة الثانية على تعزيز القدرات من أجل تعميق معرفة المجتمع المدني بشأن سياسات الاتحاد الأوروبي ذات الصلة. وأخيرًا، ستعقد السلسلة الثالثة من الندوات </w:t>
      </w:r>
      <w:r w:rsidR="007B76F8" w:rsidRPr="009558E5">
        <w:rPr>
          <w:rFonts w:asciiTheme="majorBidi" w:hAnsiTheme="majorBidi" w:cstheme="majorBidi"/>
          <w:sz w:val="28"/>
          <w:szCs w:val="28"/>
          <w:rtl/>
        </w:rPr>
        <w:t>الافتراضية</w:t>
      </w:r>
      <w:r w:rsidRPr="009558E5">
        <w:rPr>
          <w:rFonts w:asciiTheme="majorBidi" w:hAnsiTheme="majorBidi" w:cstheme="majorBidi"/>
          <w:sz w:val="28"/>
          <w:szCs w:val="28"/>
          <w:rtl/>
        </w:rPr>
        <w:t xml:space="preserve">، والتي ستقام على مدار شهر </w:t>
      </w:r>
      <w:r w:rsidR="007B76F8" w:rsidRPr="009558E5">
        <w:rPr>
          <w:rFonts w:asciiTheme="majorBidi" w:hAnsiTheme="majorBidi" w:cstheme="majorBidi"/>
          <w:sz w:val="28"/>
          <w:szCs w:val="28"/>
          <w:rtl/>
        </w:rPr>
        <w:t>ش</w:t>
      </w:r>
      <w:r w:rsidR="005E407E" w:rsidRPr="009558E5">
        <w:rPr>
          <w:rFonts w:asciiTheme="majorBidi" w:hAnsiTheme="majorBidi" w:cstheme="majorBidi"/>
          <w:sz w:val="28"/>
          <w:szCs w:val="28"/>
          <w:rtl/>
        </w:rPr>
        <w:t>تن</w:t>
      </w:r>
      <w:r w:rsidRPr="009558E5">
        <w:rPr>
          <w:rFonts w:asciiTheme="majorBidi" w:hAnsiTheme="majorBidi" w:cstheme="majorBidi"/>
          <w:sz w:val="28"/>
          <w:szCs w:val="28"/>
          <w:rtl/>
        </w:rPr>
        <w:t>بر، بهدف مناقشة تأثير الأزمة على المجالات الموض</w:t>
      </w:r>
      <w:r w:rsidR="007B76F8" w:rsidRPr="009558E5">
        <w:rPr>
          <w:rFonts w:asciiTheme="majorBidi" w:hAnsiTheme="majorBidi" w:cstheme="majorBidi"/>
          <w:sz w:val="28"/>
          <w:szCs w:val="28"/>
          <w:rtl/>
        </w:rPr>
        <w:t xml:space="preserve">وعاتية </w:t>
      </w:r>
      <w:r w:rsidRPr="009558E5">
        <w:rPr>
          <w:rFonts w:asciiTheme="majorBidi" w:hAnsiTheme="majorBidi" w:cstheme="majorBidi"/>
          <w:sz w:val="28"/>
          <w:szCs w:val="28"/>
          <w:rtl/>
        </w:rPr>
        <w:t xml:space="preserve">وتوصيات </w:t>
      </w:r>
      <w:r w:rsidR="007B76F8" w:rsidRPr="009558E5">
        <w:rPr>
          <w:rFonts w:asciiTheme="majorBidi" w:hAnsiTheme="majorBidi" w:cstheme="majorBidi"/>
          <w:sz w:val="28"/>
          <w:szCs w:val="28"/>
          <w:rtl/>
        </w:rPr>
        <w:t>مبادرة "</w:t>
      </w:r>
      <w:r w:rsidRPr="009558E5">
        <w:rPr>
          <w:rFonts w:asciiTheme="majorBidi" w:hAnsiTheme="majorBidi" w:cstheme="majorBidi"/>
          <w:sz w:val="28"/>
          <w:szCs w:val="28"/>
          <w:rtl/>
        </w:rPr>
        <w:t>مجالات</w:t>
      </w:r>
      <w:r w:rsidR="007B76F8" w:rsidRPr="009558E5">
        <w:rPr>
          <w:rFonts w:asciiTheme="majorBidi" w:hAnsiTheme="majorBidi" w:cstheme="majorBidi"/>
          <w:sz w:val="28"/>
          <w:szCs w:val="28"/>
          <w:rtl/>
        </w:rPr>
        <w:t>"</w:t>
      </w:r>
      <w:r w:rsidRPr="009558E5">
        <w:rPr>
          <w:rFonts w:asciiTheme="majorBidi" w:hAnsiTheme="majorBidi" w:cstheme="majorBidi"/>
          <w:sz w:val="28"/>
          <w:szCs w:val="28"/>
          <w:rtl/>
        </w:rPr>
        <w:t>، بحضور ممثلي الاتحاد الاوروبي.</w:t>
      </w:r>
    </w:p>
    <w:p w14:paraId="09F2B604" w14:textId="6A1A6049" w:rsidR="00463C74" w:rsidRPr="009558E5" w:rsidRDefault="00463C74" w:rsidP="009558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spacing w:before="100" w:beforeAutospacing="1" w:after="100" w:afterAutospacing="1" w:line="276" w:lineRule="auto"/>
        <w:jc w:val="both"/>
        <w:rPr>
          <w:rFonts w:asciiTheme="majorBidi" w:eastAsia="Times New Roman" w:hAnsiTheme="majorBidi" w:cstheme="majorBidi"/>
          <w:bCs/>
          <w:sz w:val="28"/>
          <w:szCs w:val="28"/>
          <w:rtl/>
        </w:rPr>
      </w:pPr>
      <w:r w:rsidRPr="009558E5">
        <w:rPr>
          <w:rFonts w:asciiTheme="majorBidi" w:hAnsiTheme="majorBidi" w:cstheme="majorBidi"/>
          <w:bCs/>
          <w:sz w:val="28"/>
          <w:szCs w:val="28"/>
          <w:rtl/>
        </w:rPr>
        <w:t>الهجرة والتنقل - النقاط الرئيسية المنبثقة عن المناقشات:</w:t>
      </w:r>
    </w:p>
    <w:p w14:paraId="59A8DE4B" w14:textId="498A6F76" w:rsidR="0061155A" w:rsidRPr="009558E5" w:rsidRDefault="003E018A" w:rsidP="009558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spacing w:before="100" w:beforeAutospacing="1" w:after="100" w:afterAutospacing="1" w:line="276" w:lineRule="auto"/>
        <w:jc w:val="both"/>
        <w:rPr>
          <w:rFonts w:asciiTheme="majorBidi" w:eastAsia="Times New Roman" w:hAnsiTheme="majorBidi" w:cstheme="majorBidi"/>
          <w:sz w:val="28"/>
          <w:szCs w:val="28"/>
          <w:rtl/>
        </w:rPr>
      </w:pPr>
      <w:r w:rsidRPr="009558E5">
        <w:rPr>
          <w:rFonts w:asciiTheme="majorBidi" w:hAnsiTheme="majorBidi" w:cstheme="majorBidi"/>
          <w:sz w:val="28"/>
          <w:szCs w:val="28"/>
          <w:rtl/>
        </w:rPr>
        <w:t>فيما يتعلق بمجال موض</w:t>
      </w:r>
      <w:r w:rsidR="006E772F" w:rsidRPr="009558E5">
        <w:rPr>
          <w:rFonts w:asciiTheme="majorBidi" w:hAnsiTheme="majorBidi" w:cstheme="majorBidi"/>
          <w:sz w:val="28"/>
          <w:szCs w:val="28"/>
          <w:rtl/>
        </w:rPr>
        <w:t>وع</w:t>
      </w:r>
      <w:r w:rsidRPr="009558E5">
        <w:rPr>
          <w:rFonts w:asciiTheme="majorBidi" w:hAnsiTheme="majorBidi" w:cstheme="majorBidi"/>
          <w:sz w:val="28"/>
          <w:szCs w:val="28"/>
          <w:rtl/>
        </w:rPr>
        <w:t xml:space="preserve"> </w:t>
      </w:r>
      <w:r w:rsidR="001D252A" w:rsidRPr="009558E5">
        <w:rPr>
          <w:rFonts w:asciiTheme="majorBidi" w:hAnsiTheme="majorBidi" w:cstheme="majorBidi"/>
          <w:sz w:val="28"/>
          <w:szCs w:val="28"/>
          <w:rtl/>
        </w:rPr>
        <w:t>ا</w:t>
      </w:r>
      <w:r w:rsidRPr="009558E5">
        <w:rPr>
          <w:rFonts w:asciiTheme="majorBidi" w:hAnsiTheme="majorBidi" w:cstheme="majorBidi"/>
          <w:sz w:val="28"/>
          <w:szCs w:val="28"/>
          <w:rtl/>
        </w:rPr>
        <w:t>لهجرة والتنقل، عُقدت الندوة الأولى ع</w:t>
      </w:r>
      <w:r w:rsidR="007B76F8" w:rsidRPr="009558E5">
        <w:rPr>
          <w:rFonts w:asciiTheme="majorBidi" w:hAnsiTheme="majorBidi" w:cstheme="majorBidi"/>
          <w:sz w:val="28"/>
          <w:szCs w:val="28"/>
          <w:rtl/>
        </w:rPr>
        <w:t>بر الأنترنت</w:t>
      </w:r>
      <w:r w:rsidRPr="009558E5">
        <w:rPr>
          <w:rFonts w:asciiTheme="majorBidi" w:hAnsiTheme="majorBidi" w:cstheme="majorBidi"/>
          <w:sz w:val="28"/>
          <w:szCs w:val="28"/>
          <w:rtl/>
        </w:rPr>
        <w:t xml:space="preserve"> في 29 ماي 2020</w:t>
      </w:r>
      <w:r w:rsidR="007B76F8" w:rsidRPr="009558E5">
        <w:rPr>
          <w:rFonts w:asciiTheme="majorBidi" w:hAnsiTheme="majorBidi" w:cstheme="majorBidi"/>
          <w:sz w:val="28"/>
          <w:szCs w:val="28"/>
          <w:rtl/>
        </w:rPr>
        <w:t>،</w:t>
      </w:r>
      <w:r w:rsidRPr="009558E5">
        <w:rPr>
          <w:rFonts w:asciiTheme="majorBidi" w:hAnsiTheme="majorBidi" w:cstheme="majorBidi"/>
          <w:sz w:val="28"/>
          <w:szCs w:val="28"/>
          <w:rtl/>
        </w:rPr>
        <w:t xml:space="preserve"> بينما عُقدت الثانية في 23 يونيو. </w:t>
      </w:r>
      <w:r w:rsidR="0006207A" w:rsidRPr="009558E5">
        <w:rPr>
          <w:rFonts w:asciiTheme="majorBidi" w:hAnsiTheme="majorBidi" w:cstheme="majorBidi"/>
          <w:sz w:val="28"/>
          <w:szCs w:val="28"/>
          <w:rtl/>
        </w:rPr>
        <w:t>و</w:t>
      </w:r>
      <w:r w:rsidRPr="009558E5">
        <w:rPr>
          <w:rFonts w:asciiTheme="majorBidi" w:hAnsiTheme="majorBidi" w:cstheme="majorBidi"/>
          <w:sz w:val="28"/>
          <w:szCs w:val="28"/>
          <w:rtl/>
        </w:rPr>
        <w:t xml:space="preserve">من أجل تسهيل العمل والمناقشات حول هذا الموضوع، تم تحديد </w:t>
      </w:r>
      <w:r w:rsidR="007B76F8" w:rsidRPr="006154DB">
        <w:rPr>
          <w:rFonts w:asciiTheme="majorBidi" w:hAnsiTheme="majorBidi" w:cstheme="majorBidi"/>
          <w:sz w:val="28"/>
          <w:szCs w:val="28"/>
          <w:rtl/>
        </w:rPr>
        <w:t>م</w:t>
      </w:r>
      <w:r w:rsidR="001D252A" w:rsidRPr="006154DB">
        <w:rPr>
          <w:rFonts w:asciiTheme="majorBidi" w:hAnsiTheme="majorBidi" w:cstheme="majorBidi"/>
          <w:sz w:val="28"/>
          <w:szCs w:val="28"/>
          <w:rtl/>
        </w:rPr>
        <w:t>دخل</w:t>
      </w:r>
      <w:r w:rsidR="007B76F8" w:rsidRPr="006154DB">
        <w:rPr>
          <w:rFonts w:asciiTheme="majorBidi" w:hAnsiTheme="majorBidi" w:cstheme="majorBidi"/>
          <w:sz w:val="28"/>
          <w:szCs w:val="28"/>
          <w:rtl/>
        </w:rPr>
        <w:t>ين</w:t>
      </w:r>
      <w:r w:rsidR="007B76F8" w:rsidRPr="009558E5">
        <w:rPr>
          <w:rFonts w:asciiTheme="majorBidi" w:hAnsiTheme="majorBidi" w:cstheme="majorBidi"/>
          <w:sz w:val="28"/>
          <w:szCs w:val="28"/>
          <w:rtl/>
        </w:rPr>
        <w:t xml:space="preserve"> أساسيين للنقاش : ألا وهما</w:t>
      </w:r>
      <w:r w:rsidRPr="009558E5">
        <w:rPr>
          <w:rFonts w:asciiTheme="majorBidi" w:hAnsiTheme="majorBidi" w:cstheme="majorBidi"/>
          <w:sz w:val="28"/>
          <w:szCs w:val="28"/>
          <w:rtl/>
        </w:rPr>
        <w:t xml:space="preserve"> الحماية الاجتماعية، وحقوق المهاجرين</w:t>
      </w:r>
      <w:r w:rsidR="007B76F8" w:rsidRPr="009558E5">
        <w:rPr>
          <w:rFonts w:asciiTheme="majorBidi" w:hAnsiTheme="majorBidi" w:cstheme="majorBidi"/>
          <w:sz w:val="28"/>
          <w:szCs w:val="28"/>
          <w:rtl/>
        </w:rPr>
        <w:t>؛</w:t>
      </w:r>
      <w:r w:rsidRPr="009558E5">
        <w:rPr>
          <w:rFonts w:asciiTheme="majorBidi" w:hAnsiTheme="majorBidi" w:cstheme="majorBidi"/>
          <w:sz w:val="28"/>
          <w:szCs w:val="28"/>
          <w:rtl/>
        </w:rPr>
        <w:t xml:space="preserve"> </w:t>
      </w:r>
      <w:r w:rsidR="007B76F8" w:rsidRPr="009558E5">
        <w:rPr>
          <w:rFonts w:asciiTheme="majorBidi" w:hAnsiTheme="majorBidi" w:cstheme="majorBidi"/>
          <w:sz w:val="28"/>
          <w:szCs w:val="28"/>
          <w:rtl/>
        </w:rPr>
        <w:t xml:space="preserve">ثم </w:t>
      </w:r>
      <w:r w:rsidRPr="009558E5">
        <w:rPr>
          <w:rFonts w:asciiTheme="majorBidi" w:hAnsiTheme="majorBidi" w:cstheme="majorBidi"/>
          <w:sz w:val="28"/>
          <w:szCs w:val="28"/>
          <w:rtl/>
        </w:rPr>
        <w:t xml:space="preserve">مشاركة المجتمع المدني في المناقشات الثنائية. </w:t>
      </w:r>
      <w:r w:rsidR="00772255" w:rsidRPr="009558E5">
        <w:rPr>
          <w:rFonts w:asciiTheme="majorBidi" w:hAnsiTheme="majorBidi" w:cstheme="majorBidi"/>
          <w:sz w:val="28"/>
          <w:szCs w:val="28"/>
          <w:rtl/>
        </w:rPr>
        <w:t>و</w:t>
      </w:r>
      <w:r w:rsidRPr="009558E5">
        <w:rPr>
          <w:rFonts w:asciiTheme="majorBidi" w:hAnsiTheme="majorBidi" w:cstheme="majorBidi"/>
          <w:sz w:val="28"/>
          <w:szCs w:val="28"/>
          <w:rtl/>
        </w:rPr>
        <w:t xml:space="preserve">تلخص الفقرات التالية نتائج الندوة </w:t>
      </w:r>
      <w:r w:rsidR="007B76F8" w:rsidRPr="009558E5">
        <w:rPr>
          <w:rFonts w:asciiTheme="majorBidi" w:hAnsiTheme="majorBidi" w:cstheme="majorBidi"/>
          <w:sz w:val="28"/>
          <w:szCs w:val="28"/>
          <w:rtl/>
        </w:rPr>
        <w:t xml:space="preserve">الافتراضية </w:t>
      </w:r>
      <w:r w:rsidRPr="009558E5">
        <w:rPr>
          <w:rFonts w:asciiTheme="majorBidi" w:hAnsiTheme="majorBidi" w:cstheme="majorBidi"/>
          <w:sz w:val="28"/>
          <w:szCs w:val="28"/>
          <w:rtl/>
        </w:rPr>
        <w:t>التي نظمت مع ممثلي منظمات المجتمع المدني من منطقة الجوار الجنوبي.</w:t>
      </w:r>
    </w:p>
    <w:p w14:paraId="30B3C2C0" w14:textId="0DF828C5" w:rsidR="0061143D" w:rsidRPr="009558E5" w:rsidRDefault="000A7728" w:rsidP="009558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spacing w:before="100" w:beforeAutospacing="1" w:after="100" w:afterAutospacing="1" w:line="276" w:lineRule="auto"/>
        <w:jc w:val="both"/>
        <w:rPr>
          <w:rFonts w:asciiTheme="majorBidi" w:hAnsiTheme="majorBidi" w:cstheme="majorBidi"/>
          <w:sz w:val="28"/>
          <w:szCs w:val="28"/>
          <w:rtl/>
        </w:rPr>
      </w:pPr>
      <w:r w:rsidRPr="009558E5">
        <w:rPr>
          <w:rFonts w:asciiTheme="majorBidi" w:hAnsiTheme="majorBidi" w:cstheme="majorBidi"/>
          <w:sz w:val="28"/>
          <w:szCs w:val="28"/>
          <w:rtl/>
        </w:rPr>
        <w:t>نظرًا ل</w:t>
      </w:r>
      <w:r w:rsidR="00772255" w:rsidRPr="009558E5">
        <w:rPr>
          <w:rFonts w:asciiTheme="majorBidi" w:hAnsiTheme="majorBidi" w:cstheme="majorBidi"/>
          <w:sz w:val="28"/>
          <w:szCs w:val="28"/>
          <w:rtl/>
        </w:rPr>
        <w:t>ل</w:t>
      </w:r>
      <w:r w:rsidRPr="009558E5">
        <w:rPr>
          <w:rFonts w:asciiTheme="majorBidi" w:hAnsiTheme="majorBidi" w:cstheme="majorBidi"/>
          <w:sz w:val="28"/>
          <w:szCs w:val="28"/>
          <w:rtl/>
        </w:rPr>
        <w:t>وضع القانوني</w:t>
      </w:r>
      <w:r w:rsidR="00772255" w:rsidRPr="009558E5">
        <w:rPr>
          <w:rFonts w:asciiTheme="majorBidi" w:hAnsiTheme="majorBidi" w:cstheme="majorBidi"/>
          <w:sz w:val="28"/>
          <w:szCs w:val="28"/>
          <w:rtl/>
        </w:rPr>
        <w:t xml:space="preserve"> للمهاجرين وأسرهم</w:t>
      </w:r>
      <w:r w:rsidRPr="009558E5">
        <w:rPr>
          <w:rFonts w:asciiTheme="majorBidi" w:hAnsiTheme="majorBidi" w:cstheme="majorBidi"/>
          <w:sz w:val="28"/>
          <w:szCs w:val="28"/>
          <w:rtl/>
        </w:rPr>
        <w:t xml:space="preserve">، فإنهم يتعرضون بشكل خاص للوصم والتمييز وبالتالي </w:t>
      </w:r>
      <w:r w:rsidR="00320BE4" w:rsidRPr="009558E5">
        <w:rPr>
          <w:rFonts w:asciiTheme="majorBidi" w:hAnsiTheme="majorBidi" w:cstheme="majorBidi"/>
          <w:sz w:val="28"/>
          <w:szCs w:val="28"/>
          <w:rtl/>
        </w:rPr>
        <w:t xml:space="preserve">فهم </w:t>
      </w:r>
      <w:r w:rsidR="00D37A70" w:rsidRPr="009558E5">
        <w:rPr>
          <w:rFonts w:asciiTheme="majorBidi" w:hAnsiTheme="majorBidi" w:cstheme="majorBidi"/>
          <w:sz w:val="28"/>
          <w:szCs w:val="28"/>
          <w:rtl/>
        </w:rPr>
        <w:t>أكثر هشاشة إزاء ا</w:t>
      </w:r>
      <w:r w:rsidRPr="009558E5">
        <w:rPr>
          <w:rFonts w:asciiTheme="majorBidi" w:hAnsiTheme="majorBidi" w:cstheme="majorBidi"/>
          <w:sz w:val="28"/>
          <w:szCs w:val="28"/>
          <w:rtl/>
        </w:rPr>
        <w:t xml:space="preserve">لأزمة الصحية الحالية. </w:t>
      </w:r>
      <w:r w:rsidR="00D37A70" w:rsidRPr="009558E5">
        <w:rPr>
          <w:rFonts w:asciiTheme="majorBidi" w:hAnsiTheme="majorBidi" w:cstheme="majorBidi"/>
          <w:sz w:val="28"/>
          <w:szCs w:val="28"/>
          <w:rtl/>
        </w:rPr>
        <w:t xml:space="preserve">إذ </w:t>
      </w:r>
      <w:r w:rsidRPr="009558E5">
        <w:rPr>
          <w:rFonts w:asciiTheme="majorBidi" w:hAnsiTheme="majorBidi" w:cstheme="majorBidi"/>
          <w:sz w:val="28"/>
          <w:szCs w:val="28"/>
          <w:rtl/>
        </w:rPr>
        <w:t xml:space="preserve">غالبًا ما يواجهون عراقيل في الحصول على الرعاية الصحية، لا سيما بسبب الحواجز اللغوية والثقافية والاقتصادية. </w:t>
      </w:r>
      <w:r w:rsidR="00EE4F75" w:rsidRPr="009558E5">
        <w:rPr>
          <w:rFonts w:asciiTheme="majorBidi" w:hAnsiTheme="majorBidi" w:cstheme="majorBidi"/>
          <w:sz w:val="28"/>
          <w:szCs w:val="28"/>
          <w:rtl/>
        </w:rPr>
        <w:t>زد على ذلك</w:t>
      </w:r>
      <w:r w:rsidRPr="009558E5">
        <w:rPr>
          <w:rFonts w:asciiTheme="majorBidi" w:hAnsiTheme="majorBidi" w:cstheme="majorBidi"/>
          <w:sz w:val="28"/>
          <w:szCs w:val="28"/>
          <w:rtl/>
        </w:rPr>
        <w:t xml:space="preserve">، </w:t>
      </w:r>
      <w:r w:rsidR="00EE4F75" w:rsidRPr="009558E5">
        <w:rPr>
          <w:rFonts w:asciiTheme="majorBidi" w:hAnsiTheme="majorBidi" w:cstheme="majorBidi"/>
          <w:sz w:val="28"/>
          <w:szCs w:val="28"/>
          <w:rtl/>
        </w:rPr>
        <w:t xml:space="preserve">أنهم </w:t>
      </w:r>
      <w:r w:rsidRPr="009558E5">
        <w:rPr>
          <w:rFonts w:asciiTheme="majorBidi" w:hAnsiTheme="majorBidi" w:cstheme="majorBidi"/>
          <w:sz w:val="28"/>
          <w:szCs w:val="28"/>
          <w:rtl/>
        </w:rPr>
        <w:t xml:space="preserve">يفتقرون أحيانًا إلى الوصول إلى المعلومات الأساسية. وغالبًا ما يكون لدى المهاجرين مستوى مختلف من المعلومات عن بقية السكان. لذلك، يجب إدماجهم </w:t>
      </w:r>
      <w:r w:rsidR="009A4CCA" w:rsidRPr="009558E5">
        <w:rPr>
          <w:rFonts w:asciiTheme="majorBidi" w:hAnsiTheme="majorBidi" w:cstheme="majorBidi"/>
          <w:sz w:val="28"/>
          <w:szCs w:val="28"/>
          <w:rtl/>
        </w:rPr>
        <w:t>على أوسع نطاق</w:t>
      </w:r>
      <w:r w:rsidRPr="009558E5">
        <w:rPr>
          <w:rFonts w:asciiTheme="majorBidi" w:hAnsiTheme="majorBidi" w:cstheme="majorBidi"/>
          <w:sz w:val="28"/>
          <w:szCs w:val="28"/>
          <w:rtl/>
        </w:rPr>
        <w:t xml:space="preserve"> في الحملات الإعلامية للسلطات المحلية والإقليمية والوطنية. </w:t>
      </w:r>
      <w:r w:rsidR="000F3156" w:rsidRPr="009558E5">
        <w:rPr>
          <w:rFonts w:asciiTheme="majorBidi" w:hAnsiTheme="majorBidi" w:cstheme="majorBidi"/>
          <w:sz w:val="28"/>
          <w:szCs w:val="28"/>
          <w:rtl/>
        </w:rPr>
        <w:t xml:space="preserve">كما </w:t>
      </w:r>
      <w:r w:rsidRPr="009558E5">
        <w:rPr>
          <w:rFonts w:asciiTheme="majorBidi" w:hAnsiTheme="majorBidi" w:cstheme="majorBidi"/>
          <w:sz w:val="28"/>
          <w:szCs w:val="28"/>
          <w:rtl/>
        </w:rPr>
        <w:t xml:space="preserve">يضاف إلى هذا الوضع أن منظمات المجتمع المدني الناشطة في مجال الهجرة مقيدة حاليًا في عملها بسبب حالة الطوارئ </w:t>
      </w:r>
      <w:r w:rsidRPr="009558E5">
        <w:rPr>
          <w:rFonts w:asciiTheme="majorBidi" w:hAnsiTheme="majorBidi" w:cstheme="majorBidi"/>
          <w:sz w:val="28"/>
          <w:szCs w:val="28"/>
          <w:rtl/>
        </w:rPr>
        <w:lastRenderedPageBreak/>
        <w:t>التي تم فرضها. لذلك من الصعب للغاية إبداء ملاحظات ميدانية والتحقق من احترام حقوق المهاجرين الصحية بالإضافة إلى ولوجهم الملائم إلى المرافق الصحية.</w:t>
      </w:r>
    </w:p>
    <w:p w14:paraId="7824ADA7" w14:textId="014BCACC" w:rsidR="00AF1F74" w:rsidRPr="009558E5" w:rsidRDefault="0020013D" w:rsidP="009558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spacing w:before="100" w:beforeAutospacing="1" w:after="100" w:afterAutospacing="1" w:line="276" w:lineRule="auto"/>
        <w:jc w:val="both"/>
        <w:rPr>
          <w:rFonts w:asciiTheme="majorBidi" w:hAnsiTheme="majorBidi" w:cstheme="majorBidi"/>
          <w:sz w:val="28"/>
          <w:szCs w:val="28"/>
          <w:rtl/>
        </w:rPr>
      </w:pPr>
      <w:r w:rsidRPr="009558E5">
        <w:rPr>
          <w:rFonts w:asciiTheme="majorBidi" w:hAnsiTheme="majorBidi" w:cstheme="majorBidi"/>
          <w:sz w:val="28"/>
          <w:szCs w:val="28"/>
          <w:rtl/>
        </w:rPr>
        <w:t xml:space="preserve"> </w:t>
      </w:r>
      <w:r w:rsidR="000C5A51" w:rsidRPr="009558E5">
        <w:rPr>
          <w:rFonts w:asciiTheme="majorBidi" w:hAnsiTheme="majorBidi" w:cstheme="majorBidi"/>
          <w:sz w:val="28"/>
          <w:szCs w:val="28"/>
          <w:rtl/>
        </w:rPr>
        <w:t>و</w:t>
      </w:r>
      <w:r w:rsidR="00540A1A" w:rsidRPr="009558E5">
        <w:rPr>
          <w:rFonts w:asciiTheme="majorBidi" w:hAnsiTheme="majorBidi" w:cstheme="majorBidi"/>
          <w:sz w:val="28"/>
          <w:szCs w:val="28"/>
          <w:rtl/>
        </w:rPr>
        <w:t>بما أن</w:t>
      </w:r>
      <w:r w:rsidRPr="009558E5">
        <w:rPr>
          <w:rFonts w:asciiTheme="majorBidi" w:hAnsiTheme="majorBidi" w:cstheme="majorBidi"/>
          <w:sz w:val="28"/>
          <w:szCs w:val="28"/>
          <w:rtl/>
        </w:rPr>
        <w:t xml:space="preserve"> غالبية المهاجرين يعملون في القطاع غير المهيكل، </w:t>
      </w:r>
      <w:r w:rsidR="000C5A51" w:rsidRPr="009558E5">
        <w:rPr>
          <w:rFonts w:asciiTheme="majorBidi" w:hAnsiTheme="majorBidi" w:cstheme="majorBidi"/>
          <w:sz w:val="28"/>
          <w:szCs w:val="28"/>
          <w:rtl/>
        </w:rPr>
        <w:t>ف</w:t>
      </w:r>
      <w:r w:rsidR="00CF68EF" w:rsidRPr="009558E5">
        <w:rPr>
          <w:rFonts w:asciiTheme="majorBidi" w:hAnsiTheme="majorBidi" w:cstheme="majorBidi"/>
          <w:sz w:val="28"/>
          <w:szCs w:val="28"/>
          <w:rtl/>
        </w:rPr>
        <w:t>قد</w:t>
      </w:r>
      <w:r w:rsidR="000C5A51" w:rsidRPr="009558E5">
        <w:rPr>
          <w:rFonts w:asciiTheme="majorBidi" w:hAnsiTheme="majorBidi" w:cstheme="majorBidi"/>
          <w:sz w:val="28"/>
          <w:szCs w:val="28"/>
          <w:rtl/>
        </w:rPr>
        <w:t xml:space="preserve"> </w:t>
      </w:r>
      <w:r w:rsidRPr="009558E5">
        <w:rPr>
          <w:rFonts w:asciiTheme="majorBidi" w:hAnsiTheme="majorBidi" w:cstheme="majorBidi"/>
          <w:sz w:val="28"/>
          <w:szCs w:val="28"/>
          <w:rtl/>
        </w:rPr>
        <w:t>فقدوا وظائفهم بسبب ال</w:t>
      </w:r>
      <w:r w:rsidR="00CF68EF" w:rsidRPr="009558E5">
        <w:rPr>
          <w:rFonts w:asciiTheme="majorBidi" w:hAnsiTheme="majorBidi" w:cstheme="majorBidi"/>
          <w:sz w:val="28"/>
          <w:szCs w:val="28"/>
          <w:rtl/>
        </w:rPr>
        <w:t>جائحة،</w:t>
      </w:r>
      <w:r w:rsidRPr="009558E5">
        <w:rPr>
          <w:rFonts w:asciiTheme="majorBidi" w:hAnsiTheme="majorBidi" w:cstheme="majorBidi"/>
          <w:sz w:val="28"/>
          <w:szCs w:val="28"/>
          <w:rtl/>
        </w:rPr>
        <w:t xml:space="preserve"> مما يجعل </w:t>
      </w:r>
      <w:r w:rsidR="00CF68EF" w:rsidRPr="009558E5">
        <w:rPr>
          <w:rFonts w:asciiTheme="majorBidi" w:hAnsiTheme="majorBidi" w:cstheme="majorBidi"/>
          <w:sz w:val="28"/>
          <w:szCs w:val="28"/>
          <w:rtl/>
        </w:rPr>
        <w:t xml:space="preserve">يزيد من صعوبة قبول </w:t>
      </w:r>
      <w:r w:rsidRPr="009558E5">
        <w:rPr>
          <w:rFonts w:asciiTheme="majorBidi" w:hAnsiTheme="majorBidi" w:cstheme="majorBidi"/>
          <w:sz w:val="28"/>
          <w:szCs w:val="28"/>
          <w:rtl/>
        </w:rPr>
        <w:t>ملف</w:t>
      </w:r>
      <w:r w:rsidR="00CF68EF" w:rsidRPr="009558E5">
        <w:rPr>
          <w:rFonts w:asciiTheme="majorBidi" w:hAnsiTheme="majorBidi" w:cstheme="majorBidi"/>
          <w:sz w:val="28"/>
          <w:szCs w:val="28"/>
          <w:rtl/>
        </w:rPr>
        <w:t>ات</w:t>
      </w:r>
      <w:r w:rsidRPr="009558E5">
        <w:rPr>
          <w:rFonts w:asciiTheme="majorBidi" w:hAnsiTheme="majorBidi" w:cstheme="majorBidi"/>
          <w:sz w:val="28"/>
          <w:szCs w:val="28"/>
          <w:rtl/>
        </w:rPr>
        <w:t xml:space="preserve"> تسوية أوضاعهم </w:t>
      </w:r>
      <w:r w:rsidR="00CF68EF" w:rsidRPr="009558E5">
        <w:rPr>
          <w:rFonts w:asciiTheme="majorBidi" w:hAnsiTheme="majorBidi" w:cstheme="majorBidi"/>
          <w:sz w:val="28"/>
          <w:szCs w:val="28"/>
          <w:rtl/>
        </w:rPr>
        <w:t>الإدارية</w:t>
      </w:r>
      <w:r w:rsidRPr="009558E5">
        <w:rPr>
          <w:rFonts w:asciiTheme="majorBidi" w:hAnsiTheme="majorBidi" w:cstheme="majorBidi"/>
          <w:sz w:val="28"/>
          <w:szCs w:val="28"/>
          <w:rtl/>
        </w:rPr>
        <w:t>. وقد نوقشت قضية الحق في التعليم فيما يتعلق بأطفال المهاجرين الذين يواجهون عقبات إضافية في التعليم عن ب</w:t>
      </w:r>
      <w:r w:rsidR="00CF68EF" w:rsidRPr="009558E5">
        <w:rPr>
          <w:rFonts w:asciiTheme="majorBidi" w:hAnsiTheme="majorBidi" w:cstheme="majorBidi"/>
          <w:sz w:val="28"/>
          <w:szCs w:val="28"/>
          <w:rtl/>
        </w:rPr>
        <w:t>ُ</w:t>
      </w:r>
      <w:r w:rsidRPr="009558E5">
        <w:rPr>
          <w:rFonts w:asciiTheme="majorBidi" w:hAnsiTheme="majorBidi" w:cstheme="majorBidi"/>
          <w:sz w:val="28"/>
          <w:szCs w:val="28"/>
          <w:rtl/>
        </w:rPr>
        <w:t>عد حيث يجب أن يكون لديهم اتصال جيد بالإنترنت و</w:t>
      </w:r>
      <w:r w:rsidR="00CF68EF" w:rsidRPr="009558E5">
        <w:rPr>
          <w:rFonts w:asciiTheme="majorBidi" w:hAnsiTheme="majorBidi" w:cstheme="majorBidi"/>
          <w:sz w:val="28"/>
          <w:szCs w:val="28"/>
          <w:rtl/>
        </w:rPr>
        <w:t xml:space="preserve">أن </w:t>
      </w:r>
      <w:r w:rsidRPr="009558E5">
        <w:rPr>
          <w:rFonts w:asciiTheme="majorBidi" w:hAnsiTheme="majorBidi" w:cstheme="majorBidi"/>
          <w:sz w:val="28"/>
          <w:szCs w:val="28"/>
          <w:rtl/>
        </w:rPr>
        <w:t xml:space="preserve">يتوفرون على أدوات تقنية متطورة </w:t>
      </w:r>
      <w:r w:rsidR="000D031E" w:rsidRPr="009558E5">
        <w:rPr>
          <w:rFonts w:asciiTheme="majorBidi" w:hAnsiTheme="majorBidi" w:cstheme="majorBidi"/>
          <w:sz w:val="28"/>
          <w:szCs w:val="28"/>
          <w:rtl/>
        </w:rPr>
        <w:t>حتى يتمكنوا</w:t>
      </w:r>
      <w:r w:rsidRPr="009558E5">
        <w:rPr>
          <w:rFonts w:asciiTheme="majorBidi" w:hAnsiTheme="majorBidi" w:cstheme="majorBidi"/>
          <w:sz w:val="28"/>
          <w:szCs w:val="28"/>
          <w:rtl/>
        </w:rPr>
        <w:t xml:space="preserve"> </w:t>
      </w:r>
      <w:r w:rsidR="000D031E" w:rsidRPr="009558E5">
        <w:rPr>
          <w:rFonts w:asciiTheme="majorBidi" w:hAnsiTheme="majorBidi" w:cstheme="majorBidi"/>
          <w:sz w:val="28"/>
          <w:szCs w:val="28"/>
          <w:rtl/>
        </w:rPr>
        <w:t>من</w:t>
      </w:r>
      <w:r w:rsidRPr="009558E5">
        <w:rPr>
          <w:rFonts w:asciiTheme="majorBidi" w:hAnsiTheme="majorBidi" w:cstheme="majorBidi"/>
          <w:sz w:val="28"/>
          <w:szCs w:val="28"/>
          <w:rtl/>
        </w:rPr>
        <w:t xml:space="preserve"> متابعة </w:t>
      </w:r>
      <w:r w:rsidR="00CF68EF" w:rsidRPr="009558E5">
        <w:rPr>
          <w:rFonts w:asciiTheme="majorBidi" w:hAnsiTheme="majorBidi" w:cstheme="majorBidi"/>
          <w:sz w:val="28"/>
          <w:szCs w:val="28"/>
          <w:rtl/>
        </w:rPr>
        <w:t>دروسهم</w:t>
      </w:r>
      <w:r w:rsidRPr="009558E5">
        <w:rPr>
          <w:rFonts w:asciiTheme="majorBidi" w:hAnsiTheme="majorBidi" w:cstheme="majorBidi"/>
          <w:sz w:val="28"/>
          <w:szCs w:val="28"/>
          <w:rtl/>
        </w:rPr>
        <w:t xml:space="preserve"> عبر الإنترنت. وفيما يتعلق باحتجاز المهاجرين، عبر المشاركون عن قلقهم بشأن الظروف الصحية في مراكز الاح</w:t>
      </w:r>
      <w:r w:rsidR="00AD54ED" w:rsidRPr="009558E5">
        <w:rPr>
          <w:rFonts w:asciiTheme="majorBidi" w:hAnsiTheme="majorBidi" w:cstheme="majorBidi"/>
          <w:sz w:val="28"/>
          <w:szCs w:val="28"/>
          <w:rtl/>
        </w:rPr>
        <w:t>تفاظ بالأجانب</w:t>
      </w:r>
      <w:r w:rsidRPr="009558E5">
        <w:rPr>
          <w:rFonts w:asciiTheme="majorBidi" w:hAnsiTheme="majorBidi" w:cstheme="majorBidi"/>
          <w:sz w:val="28"/>
          <w:szCs w:val="28"/>
          <w:rtl/>
        </w:rPr>
        <w:t xml:space="preserve"> حيث إنها تعرف اكتظاظا ونقصا في النظافة. إضافة إلى ذلك، أثيرت مسألة عدم الاهتمام بحالة المهاجرين ذوي الاحتياجات الخاصة والمهاجرات. ويمثل نقص الإحصاءات الخاصة بهذه الفئات مصدر قلق للمشاركين، لا سيما </w:t>
      </w:r>
      <w:r w:rsidR="000B32AE" w:rsidRPr="009558E5">
        <w:rPr>
          <w:rFonts w:asciiTheme="majorBidi" w:hAnsiTheme="majorBidi" w:cstheme="majorBidi"/>
          <w:sz w:val="28"/>
          <w:szCs w:val="28"/>
          <w:rtl/>
        </w:rPr>
        <w:t>و</w:t>
      </w:r>
      <w:r w:rsidRPr="009558E5">
        <w:rPr>
          <w:rFonts w:asciiTheme="majorBidi" w:hAnsiTheme="majorBidi" w:cstheme="majorBidi"/>
          <w:sz w:val="28"/>
          <w:szCs w:val="28"/>
          <w:rtl/>
        </w:rPr>
        <w:t>أن</w:t>
      </w:r>
      <w:r w:rsidR="00A143BA" w:rsidRPr="009558E5">
        <w:rPr>
          <w:rFonts w:asciiTheme="majorBidi" w:hAnsiTheme="majorBidi" w:cstheme="majorBidi"/>
          <w:sz w:val="28"/>
          <w:szCs w:val="28"/>
          <w:rtl/>
        </w:rPr>
        <w:t xml:space="preserve"> المهاجرين</w:t>
      </w:r>
      <w:r w:rsidRPr="009558E5">
        <w:rPr>
          <w:rFonts w:asciiTheme="majorBidi" w:hAnsiTheme="majorBidi" w:cstheme="majorBidi"/>
          <w:sz w:val="28"/>
          <w:szCs w:val="28"/>
          <w:rtl/>
        </w:rPr>
        <w:t xml:space="preserve"> يواجهون أشكالًا عديدة من التمييز.</w:t>
      </w:r>
    </w:p>
    <w:p w14:paraId="40E345C7" w14:textId="466A77B9" w:rsidR="0061155A" w:rsidRPr="009558E5" w:rsidRDefault="00870E0E" w:rsidP="009558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spacing w:before="100" w:beforeAutospacing="1" w:after="100" w:afterAutospacing="1" w:line="276" w:lineRule="auto"/>
        <w:jc w:val="both"/>
        <w:rPr>
          <w:rFonts w:asciiTheme="majorBidi" w:hAnsiTheme="majorBidi" w:cstheme="majorBidi"/>
          <w:sz w:val="28"/>
          <w:szCs w:val="28"/>
          <w:rtl/>
        </w:rPr>
      </w:pPr>
      <w:r w:rsidRPr="009558E5">
        <w:rPr>
          <w:rFonts w:asciiTheme="majorBidi" w:hAnsiTheme="majorBidi" w:cstheme="majorBidi"/>
          <w:sz w:val="28"/>
          <w:szCs w:val="28"/>
          <w:rtl/>
        </w:rPr>
        <w:t xml:space="preserve"> وقد تمت الإشارة إلى مبادرات منظمات المجتمع المدني والنقابات العاملة في مجال عمل المهاجرين، </w:t>
      </w:r>
      <w:r w:rsidR="00CE3BFF" w:rsidRPr="009558E5">
        <w:rPr>
          <w:rFonts w:asciiTheme="majorBidi" w:hAnsiTheme="majorBidi" w:cstheme="majorBidi"/>
          <w:sz w:val="28"/>
          <w:szCs w:val="28"/>
          <w:rtl/>
        </w:rPr>
        <w:t>وخصوصا</w:t>
      </w:r>
      <w:r w:rsidRPr="009558E5">
        <w:rPr>
          <w:rFonts w:asciiTheme="majorBidi" w:hAnsiTheme="majorBidi" w:cstheme="majorBidi"/>
          <w:sz w:val="28"/>
          <w:szCs w:val="28"/>
          <w:rtl/>
        </w:rPr>
        <w:t xml:space="preserve"> تلك المتعلقة بال</w:t>
      </w:r>
      <w:r w:rsidR="00787A2A" w:rsidRPr="009558E5">
        <w:rPr>
          <w:rFonts w:asciiTheme="majorBidi" w:hAnsiTheme="majorBidi" w:cstheme="majorBidi"/>
          <w:sz w:val="28"/>
          <w:szCs w:val="28"/>
          <w:rtl/>
        </w:rPr>
        <w:t>ترافع</w:t>
      </w:r>
      <w:r w:rsidRPr="009558E5">
        <w:rPr>
          <w:rFonts w:asciiTheme="majorBidi" w:hAnsiTheme="majorBidi" w:cstheme="majorBidi"/>
          <w:sz w:val="28"/>
          <w:szCs w:val="28"/>
          <w:rtl/>
        </w:rPr>
        <w:t>، والمساعدات الإنسانية، ومساهمتها في إنشاء شبكة أمان اجتماعي في ظل خطر التدهور السريع لظروف معيشية</w:t>
      </w:r>
      <w:r w:rsidR="00E14893" w:rsidRPr="009558E5">
        <w:rPr>
          <w:rFonts w:asciiTheme="majorBidi" w:hAnsiTheme="majorBidi" w:cstheme="majorBidi"/>
          <w:sz w:val="28"/>
          <w:szCs w:val="28"/>
          <w:rtl/>
        </w:rPr>
        <w:t xml:space="preserve"> هذه الفئة</w:t>
      </w:r>
      <w:r w:rsidRPr="009558E5">
        <w:rPr>
          <w:rFonts w:asciiTheme="majorBidi" w:hAnsiTheme="majorBidi" w:cstheme="majorBidi"/>
          <w:sz w:val="28"/>
          <w:szCs w:val="28"/>
          <w:rtl/>
        </w:rPr>
        <w:t xml:space="preserve"> في</w:t>
      </w:r>
      <w:r w:rsidR="00E14893" w:rsidRPr="009558E5">
        <w:rPr>
          <w:rFonts w:asciiTheme="majorBidi" w:hAnsiTheme="majorBidi" w:cstheme="majorBidi"/>
          <w:sz w:val="28"/>
          <w:szCs w:val="28"/>
          <w:rtl/>
        </w:rPr>
        <w:t xml:space="preserve"> </w:t>
      </w:r>
      <w:r w:rsidRPr="009558E5">
        <w:rPr>
          <w:rFonts w:asciiTheme="majorBidi" w:hAnsiTheme="majorBidi" w:cstheme="majorBidi"/>
          <w:sz w:val="28"/>
          <w:szCs w:val="28"/>
          <w:rtl/>
        </w:rPr>
        <w:t>المنطقة. ومع ذلك، فقد تم التأكيد على عدم كفاي</w:t>
      </w:r>
      <w:r w:rsidR="00E14893" w:rsidRPr="009558E5">
        <w:rPr>
          <w:rFonts w:asciiTheme="majorBidi" w:hAnsiTheme="majorBidi" w:cstheme="majorBidi"/>
          <w:sz w:val="28"/>
          <w:szCs w:val="28"/>
          <w:rtl/>
        </w:rPr>
        <w:t>ة تلك المبادرات</w:t>
      </w:r>
      <w:r w:rsidRPr="009558E5">
        <w:rPr>
          <w:rFonts w:asciiTheme="majorBidi" w:hAnsiTheme="majorBidi" w:cstheme="majorBidi"/>
          <w:sz w:val="28"/>
          <w:szCs w:val="28"/>
          <w:rtl/>
        </w:rPr>
        <w:t xml:space="preserve"> في مواجهة حالة الطوارئ الإنسانية التي يعاني منها هؤلاء </w:t>
      </w:r>
      <w:r w:rsidR="0039232A" w:rsidRPr="009558E5">
        <w:rPr>
          <w:rFonts w:asciiTheme="majorBidi" w:hAnsiTheme="majorBidi" w:cstheme="majorBidi"/>
          <w:sz w:val="28"/>
          <w:szCs w:val="28"/>
          <w:rtl/>
        </w:rPr>
        <w:t>المهاجرين</w:t>
      </w:r>
      <w:r w:rsidRPr="009558E5">
        <w:rPr>
          <w:rFonts w:asciiTheme="majorBidi" w:hAnsiTheme="majorBidi" w:cstheme="majorBidi"/>
          <w:sz w:val="28"/>
          <w:szCs w:val="28"/>
          <w:rtl/>
        </w:rPr>
        <w:t xml:space="preserve"> ويبدو أن العمل على نطاق مختلف </w:t>
      </w:r>
      <w:r w:rsidR="009E4C13" w:rsidRPr="009558E5">
        <w:rPr>
          <w:rFonts w:asciiTheme="majorBidi" w:hAnsiTheme="majorBidi" w:cstheme="majorBidi"/>
          <w:sz w:val="28"/>
          <w:szCs w:val="28"/>
          <w:rtl/>
        </w:rPr>
        <w:t xml:space="preserve">قد أصبح </w:t>
      </w:r>
      <w:r w:rsidRPr="009558E5">
        <w:rPr>
          <w:rFonts w:asciiTheme="majorBidi" w:hAnsiTheme="majorBidi" w:cstheme="majorBidi"/>
          <w:sz w:val="28"/>
          <w:szCs w:val="28"/>
          <w:rtl/>
        </w:rPr>
        <w:t xml:space="preserve">ضروريًا.   </w:t>
      </w:r>
    </w:p>
    <w:p w14:paraId="69F8B749" w14:textId="515AB497" w:rsidR="0061155A" w:rsidRPr="009558E5" w:rsidRDefault="00870E0E" w:rsidP="009558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spacing w:before="100" w:beforeAutospacing="1" w:after="100" w:afterAutospacing="1" w:line="276" w:lineRule="auto"/>
        <w:jc w:val="both"/>
        <w:rPr>
          <w:rFonts w:asciiTheme="majorBidi" w:hAnsiTheme="majorBidi" w:cstheme="majorBidi"/>
          <w:sz w:val="28"/>
          <w:szCs w:val="28"/>
          <w:rtl/>
        </w:rPr>
      </w:pPr>
      <w:r w:rsidRPr="009558E5">
        <w:rPr>
          <w:rFonts w:asciiTheme="majorBidi" w:hAnsiTheme="majorBidi" w:cstheme="majorBidi"/>
          <w:sz w:val="28"/>
          <w:szCs w:val="28"/>
          <w:rtl/>
        </w:rPr>
        <w:t>بالإضافة إلى ذلك، تم الترحيب ببعض الجهود التي تبذلها مختلف الحكومات (</w:t>
      </w:r>
      <w:r w:rsidR="001D78B9" w:rsidRPr="009558E5">
        <w:rPr>
          <w:rFonts w:asciiTheme="majorBidi" w:hAnsiTheme="majorBidi" w:cstheme="majorBidi"/>
          <w:sz w:val="28"/>
          <w:szCs w:val="28"/>
          <w:rtl/>
        </w:rPr>
        <w:t>على سبيل المثال</w:t>
      </w:r>
      <w:r w:rsidRPr="009558E5">
        <w:rPr>
          <w:rFonts w:asciiTheme="majorBidi" w:hAnsiTheme="majorBidi" w:cstheme="majorBidi"/>
          <w:sz w:val="28"/>
          <w:szCs w:val="28"/>
          <w:rtl/>
        </w:rPr>
        <w:t xml:space="preserve">: المغربية والتونسية) مثل تلك المتعلقة بتمديد إقامة المهاجرين تلقائيًا حتى نهاية الأزمة الصحية. ومع ذلك، فإن هذه التدابير المشجعة مؤقتة وقد اتخذت لأسباب صحية واقتصادية ولا تنبع من مسؤولية حقيقية تجاه هؤلاء السكان على المدى الطويل. </w:t>
      </w:r>
      <w:r w:rsidRPr="006154DB">
        <w:rPr>
          <w:rFonts w:asciiTheme="majorBidi" w:hAnsiTheme="majorBidi" w:cstheme="majorBidi"/>
          <w:sz w:val="28"/>
          <w:szCs w:val="28"/>
          <w:rtl/>
        </w:rPr>
        <w:t>إن الدعوات إلى تسوية</w:t>
      </w:r>
      <w:r w:rsidR="00E973D6" w:rsidRPr="006154DB">
        <w:rPr>
          <w:rFonts w:asciiTheme="majorBidi" w:hAnsiTheme="majorBidi" w:cstheme="majorBidi"/>
          <w:sz w:val="28"/>
          <w:szCs w:val="28"/>
          <w:rtl/>
        </w:rPr>
        <w:t xml:space="preserve"> أوضاع المهاجرين</w:t>
      </w:r>
      <w:r w:rsidRPr="006154DB">
        <w:rPr>
          <w:rFonts w:asciiTheme="majorBidi" w:hAnsiTheme="majorBidi" w:cstheme="majorBidi"/>
          <w:sz w:val="28"/>
          <w:szCs w:val="28"/>
          <w:rtl/>
        </w:rPr>
        <w:t xml:space="preserve"> </w:t>
      </w:r>
      <w:r w:rsidR="00E973D6" w:rsidRPr="006154DB">
        <w:rPr>
          <w:rFonts w:asciiTheme="majorBidi" w:hAnsiTheme="majorBidi" w:cstheme="majorBidi"/>
          <w:sz w:val="28"/>
          <w:szCs w:val="28"/>
          <w:rtl/>
        </w:rPr>
        <w:t xml:space="preserve">التي ترفعها </w:t>
      </w:r>
      <w:r w:rsidRPr="006154DB">
        <w:rPr>
          <w:rFonts w:asciiTheme="majorBidi" w:hAnsiTheme="majorBidi" w:cstheme="majorBidi"/>
          <w:sz w:val="28"/>
          <w:szCs w:val="28"/>
          <w:rtl/>
        </w:rPr>
        <w:t xml:space="preserve">النقابات وجمعيات المجتمع المدني في العديد من البلدان </w:t>
      </w:r>
      <w:r w:rsidR="00236D66" w:rsidRPr="006154DB">
        <w:rPr>
          <w:rFonts w:asciiTheme="majorBidi" w:hAnsiTheme="majorBidi" w:cstheme="majorBidi"/>
          <w:sz w:val="28"/>
          <w:szCs w:val="28"/>
          <w:rtl/>
          <w:lang w:val="fr-FR"/>
        </w:rPr>
        <w:t xml:space="preserve">يتم إغراقها في </w:t>
      </w:r>
      <w:r w:rsidRPr="006154DB">
        <w:rPr>
          <w:rFonts w:asciiTheme="majorBidi" w:hAnsiTheme="majorBidi" w:cstheme="majorBidi"/>
          <w:sz w:val="28"/>
          <w:szCs w:val="28"/>
          <w:rtl/>
        </w:rPr>
        <w:t>إجراءات إدارية ثقيلة ومتعسفة</w:t>
      </w:r>
      <w:r w:rsidR="00236D66" w:rsidRPr="006154DB">
        <w:rPr>
          <w:rFonts w:asciiTheme="majorBidi" w:hAnsiTheme="majorBidi" w:cstheme="majorBidi"/>
          <w:sz w:val="28"/>
          <w:szCs w:val="28"/>
          <w:rtl/>
        </w:rPr>
        <w:t>، نابعة من منطق</w:t>
      </w:r>
      <w:r w:rsidRPr="006154DB">
        <w:rPr>
          <w:rFonts w:asciiTheme="majorBidi" w:hAnsiTheme="majorBidi" w:cstheme="majorBidi"/>
          <w:sz w:val="28"/>
          <w:szCs w:val="28"/>
          <w:rtl/>
        </w:rPr>
        <w:t xml:space="preserve"> </w:t>
      </w:r>
      <w:r w:rsidR="00236D66" w:rsidRPr="006154DB">
        <w:rPr>
          <w:rFonts w:asciiTheme="majorBidi" w:hAnsiTheme="majorBidi" w:cstheme="majorBidi"/>
          <w:sz w:val="28"/>
          <w:szCs w:val="28"/>
          <w:rtl/>
        </w:rPr>
        <w:t>الاستعجال أكثر</w:t>
      </w:r>
      <w:r w:rsidR="006154DB" w:rsidRPr="006154DB">
        <w:rPr>
          <w:rFonts w:asciiTheme="majorBidi" w:hAnsiTheme="majorBidi" w:cstheme="majorBidi" w:hint="cs"/>
          <w:sz w:val="28"/>
          <w:szCs w:val="28"/>
          <w:rtl/>
        </w:rPr>
        <w:t xml:space="preserve"> من</w:t>
      </w:r>
      <w:r w:rsidR="00236D66" w:rsidRPr="006154DB">
        <w:rPr>
          <w:rFonts w:asciiTheme="majorBidi" w:hAnsiTheme="majorBidi" w:cstheme="majorBidi"/>
          <w:sz w:val="28"/>
          <w:szCs w:val="28"/>
          <w:rtl/>
        </w:rPr>
        <w:t xml:space="preserve"> كونها نتاج</w:t>
      </w:r>
      <w:r w:rsidRPr="006154DB">
        <w:rPr>
          <w:rFonts w:asciiTheme="majorBidi" w:hAnsiTheme="majorBidi" w:cstheme="majorBidi"/>
          <w:sz w:val="28"/>
          <w:szCs w:val="28"/>
          <w:rtl/>
        </w:rPr>
        <w:t xml:space="preserve"> إرادة سياسية </w:t>
      </w:r>
      <w:r w:rsidR="000F6CAC" w:rsidRPr="006154DB">
        <w:rPr>
          <w:rFonts w:asciiTheme="majorBidi" w:hAnsiTheme="majorBidi" w:cstheme="majorBidi"/>
          <w:sz w:val="28"/>
          <w:szCs w:val="28"/>
          <w:rtl/>
        </w:rPr>
        <w:t>ل</w:t>
      </w:r>
      <w:r w:rsidRPr="006154DB">
        <w:rPr>
          <w:rFonts w:asciiTheme="majorBidi" w:hAnsiTheme="majorBidi" w:cstheme="majorBidi"/>
          <w:sz w:val="28"/>
          <w:szCs w:val="28"/>
          <w:rtl/>
        </w:rPr>
        <w:t>تسوية أوضاع هؤلاء ال</w:t>
      </w:r>
      <w:r w:rsidR="00236D66" w:rsidRPr="006154DB">
        <w:rPr>
          <w:rFonts w:asciiTheme="majorBidi" w:hAnsiTheme="majorBidi" w:cstheme="majorBidi"/>
          <w:sz w:val="28"/>
          <w:szCs w:val="28"/>
          <w:rtl/>
        </w:rPr>
        <w:t>أشخاص</w:t>
      </w:r>
      <w:r w:rsidRPr="006154DB">
        <w:rPr>
          <w:rFonts w:asciiTheme="majorBidi" w:hAnsiTheme="majorBidi" w:cstheme="majorBidi"/>
          <w:sz w:val="28"/>
          <w:szCs w:val="28"/>
          <w:rtl/>
        </w:rPr>
        <w:t>.</w:t>
      </w:r>
    </w:p>
    <w:p w14:paraId="6E43EB0B" w14:textId="19216465" w:rsidR="005F6A08" w:rsidRPr="009558E5" w:rsidRDefault="00847F8D" w:rsidP="009558E5">
      <w:pPr>
        <w:pStyle w:val="PrformatHTML"/>
        <w:bidi/>
        <w:spacing w:before="100" w:beforeAutospacing="1" w:after="100" w:afterAutospacing="1" w:line="276" w:lineRule="auto"/>
        <w:jc w:val="both"/>
        <w:rPr>
          <w:rFonts w:asciiTheme="majorBidi" w:hAnsiTheme="majorBidi" w:cstheme="majorBidi"/>
          <w:sz w:val="28"/>
          <w:szCs w:val="28"/>
          <w:rtl/>
        </w:rPr>
      </w:pPr>
      <w:r w:rsidRPr="009558E5">
        <w:rPr>
          <w:rFonts w:asciiTheme="majorBidi" w:hAnsiTheme="majorBidi" w:cstheme="majorBidi"/>
          <w:sz w:val="28"/>
          <w:szCs w:val="28"/>
          <w:rtl/>
        </w:rPr>
        <w:t>بالإضافة إلى ذلك، تم انتقد</w:t>
      </w:r>
      <w:r w:rsidR="002544D8" w:rsidRPr="009558E5">
        <w:rPr>
          <w:rFonts w:asciiTheme="majorBidi" w:hAnsiTheme="majorBidi" w:cstheme="majorBidi"/>
          <w:sz w:val="28"/>
          <w:szCs w:val="28"/>
          <w:rtl/>
        </w:rPr>
        <w:t xml:space="preserve"> المشاركون</w:t>
      </w:r>
      <w:r w:rsidRPr="009558E5">
        <w:rPr>
          <w:rFonts w:asciiTheme="majorBidi" w:hAnsiTheme="majorBidi" w:cstheme="majorBidi"/>
          <w:sz w:val="28"/>
          <w:szCs w:val="28"/>
          <w:rtl/>
        </w:rPr>
        <w:t xml:space="preserve"> النزعة الأحادية في صنع القرار بذريعة حالة الطوارئ</w:t>
      </w:r>
      <w:r w:rsidR="00236D66" w:rsidRPr="009558E5">
        <w:rPr>
          <w:rFonts w:asciiTheme="majorBidi" w:hAnsiTheme="majorBidi" w:cstheme="majorBidi"/>
          <w:sz w:val="28"/>
          <w:szCs w:val="28"/>
          <w:rtl/>
        </w:rPr>
        <w:t>،</w:t>
      </w:r>
      <w:r w:rsidRPr="009558E5">
        <w:rPr>
          <w:rFonts w:asciiTheme="majorBidi" w:hAnsiTheme="majorBidi" w:cstheme="majorBidi"/>
          <w:sz w:val="28"/>
          <w:szCs w:val="28"/>
          <w:rtl/>
        </w:rPr>
        <w:t xml:space="preserve"> و</w:t>
      </w:r>
      <w:r w:rsidR="002544D8" w:rsidRPr="009558E5">
        <w:rPr>
          <w:rFonts w:asciiTheme="majorBidi" w:hAnsiTheme="majorBidi" w:cstheme="majorBidi"/>
          <w:sz w:val="28"/>
          <w:szCs w:val="28"/>
          <w:rtl/>
        </w:rPr>
        <w:t xml:space="preserve">أعربوا عن تخوفهم من </w:t>
      </w:r>
      <w:r w:rsidRPr="009558E5">
        <w:rPr>
          <w:rFonts w:asciiTheme="majorBidi" w:hAnsiTheme="majorBidi" w:cstheme="majorBidi"/>
          <w:sz w:val="28"/>
          <w:szCs w:val="28"/>
          <w:rtl/>
        </w:rPr>
        <w:t xml:space="preserve">استمرار السياسة نفسها </w:t>
      </w:r>
      <w:r w:rsidR="002544D8" w:rsidRPr="009558E5">
        <w:rPr>
          <w:rFonts w:asciiTheme="majorBidi" w:hAnsiTheme="majorBidi" w:cstheme="majorBidi"/>
          <w:sz w:val="28"/>
          <w:szCs w:val="28"/>
          <w:rtl/>
        </w:rPr>
        <w:t xml:space="preserve">لما </w:t>
      </w:r>
      <w:r w:rsidRPr="009558E5">
        <w:rPr>
          <w:rFonts w:asciiTheme="majorBidi" w:hAnsiTheme="majorBidi" w:cstheme="majorBidi"/>
          <w:sz w:val="28"/>
          <w:szCs w:val="28"/>
          <w:rtl/>
        </w:rPr>
        <w:t xml:space="preserve">بعد </w:t>
      </w:r>
      <w:r w:rsidR="002544D8" w:rsidRPr="009558E5">
        <w:rPr>
          <w:rFonts w:asciiTheme="majorBidi" w:hAnsiTheme="majorBidi" w:cstheme="majorBidi"/>
          <w:sz w:val="28"/>
          <w:szCs w:val="28"/>
          <w:rtl/>
        </w:rPr>
        <w:t xml:space="preserve">جائحة </w:t>
      </w:r>
      <w:r w:rsidRPr="009558E5">
        <w:rPr>
          <w:rFonts w:asciiTheme="majorBidi" w:hAnsiTheme="majorBidi" w:cstheme="majorBidi"/>
          <w:sz w:val="28"/>
          <w:szCs w:val="28"/>
          <w:rtl/>
        </w:rPr>
        <w:t>كوفيد-19</w:t>
      </w:r>
      <w:r w:rsidR="002544D8" w:rsidRPr="009558E5">
        <w:rPr>
          <w:rFonts w:asciiTheme="majorBidi" w:hAnsiTheme="majorBidi" w:cstheme="majorBidi"/>
          <w:sz w:val="28"/>
          <w:szCs w:val="28"/>
          <w:rtl/>
        </w:rPr>
        <w:t>، مبرزين أنه</w:t>
      </w:r>
      <w:r w:rsidRPr="009558E5">
        <w:rPr>
          <w:rFonts w:asciiTheme="majorBidi" w:hAnsiTheme="majorBidi" w:cstheme="majorBidi"/>
          <w:sz w:val="28"/>
          <w:szCs w:val="28"/>
          <w:rtl/>
        </w:rPr>
        <w:t xml:space="preserve"> سيكون للحد من دور الشركاء</w:t>
      </w:r>
      <w:r w:rsidR="002544D8" w:rsidRPr="009558E5">
        <w:rPr>
          <w:rFonts w:asciiTheme="majorBidi" w:hAnsiTheme="majorBidi" w:cstheme="majorBidi"/>
          <w:sz w:val="28"/>
          <w:szCs w:val="28"/>
          <w:rtl/>
        </w:rPr>
        <w:t xml:space="preserve"> </w:t>
      </w:r>
      <w:r w:rsidRPr="009558E5">
        <w:rPr>
          <w:rFonts w:asciiTheme="majorBidi" w:hAnsiTheme="majorBidi" w:cstheme="majorBidi"/>
          <w:sz w:val="28"/>
          <w:szCs w:val="28"/>
          <w:rtl/>
        </w:rPr>
        <w:t>تأثير سلبي على السياسات المعتمدة</w:t>
      </w:r>
      <w:r w:rsidR="002544D8" w:rsidRPr="009558E5">
        <w:rPr>
          <w:rFonts w:asciiTheme="majorBidi" w:hAnsiTheme="majorBidi" w:cstheme="majorBidi"/>
          <w:sz w:val="28"/>
          <w:szCs w:val="28"/>
          <w:rtl/>
        </w:rPr>
        <w:t xml:space="preserve"> في مجال الهجرة.</w:t>
      </w:r>
    </w:p>
    <w:p w14:paraId="29A918D7" w14:textId="1DB47674" w:rsidR="00BB79DA" w:rsidRPr="009558E5" w:rsidRDefault="002544D8" w:rsidP="009558E5">
      <w:pPr>
        <w:pStyle w:val="PrformatHTML"/>
        <w:bidi/>
        <w:spacing w:before="100" w:beforeAutospacing="1" w:after="100" w:afterAutospacing="1" w:line="276" w:lineRule="auto"/>
        <w:jc w:val="both"/>
        <w:rPr>
          <w:rFonts w:asciiTheme="majorBidi" w:hAnsiTheme="majorBidi" w:cstheme="majorBidi"/>
          <w:strike/>
          <w:sz w:val="28"/>
          <w:szCs w:val="28"/>
          <w:rtl/>
        </w:rPr>
      </w:pPr>
      <w:r w:rsidRPr="009558E5">
        <w:rPr>
          <w:rFonts w:asciiTheme="majorBidi" w:hAnsiTheme="majorBidi" w:cstheme="majorBidi"/>
          <w:sz w:val="28"/>
          <w:szCs w:val="28"/>
          <w:rtl/>
        </w:rPr>
        <w:t>و</w:t>
      </w:r>
      <w:r w:rsidR="00971075" w:rsidRPr="009558E5">
        <w:rPr>
          <w:rFonts w:asciiTheme="majorBidi" w:hAnsiTheme="majorBidi" w:cstheme="majorBidi"/>
          <w:sz w:val="28"/>
          <w:szCs w:val="28"/>
          <w:rtl/>
        </w:rPr>
        <w:t xml:space="preserve">خلال الندوات </w:t>
      </w:r>
      <w:r w:rsidRPr="009558E5">
        <w:rPr>
          <w:rFonts w:asciiTheme="majorBidi" w:hAnsiTheme="majorBidi" w:cstheme="majorBidi"/>
          <w:sz w:val="28"/>
          <w:szCs w:val="28"/>
          <w:rtl/>
        </w:rPr>
        <w:t>الافتراضية المشار إليها</w:t>
      </w:r>
      <w:r w:rsidR="00971075" w:rsidRPr="009558E5">
        <w:rPr>
          <w:rFonts w:asciiTheme="majorBidi" w:hAnsiTheme="majorBidi" w:cstheme="majorBidi"/>
          <w:sz w:val="28"/>
          <w:szCs w:val="28"/>
          <w:rtl/>
        </w:rPr>
        <w:t>، تم تسليط الضوء على التشابه</w:t>
      </w:r>
      <w:r w:rsidR="00AB59A8" w:rsidRPr="009558E5">
        <w:rPr>
          <w:rFonts w:asciiTheme="majorBidi" w:hAnsiTheme="majorBidi" w:cstheme="majorBidi"/>
          <w:sz w:val="28"/>
          <w:szCs w:val="28"/>
          <w:rtl/>
        </w:rPr>
        <w:t xml:space="preserve"> القائم</w:t>
      </w:r>
      <w:r w:rsidR="00971075" w:rsidRPr="009558E5">
        <w:rPr>
          <w:rFonts w:asciiTheme="majorBidi" w:hAnsiTheme="majorBidi" w:cstheme="majorBidi"/>
          <w:sz w:val="28"/>
          <w:szCs w:val="28"/>
          <w:rtl/>
        </w:rPr>
        <w:t xml:space="preserve"> </w:t>
      </w:r>
      <w:r w:rsidR="005C10A7" w:rsidRPr="009558E5">
        <w:rPr>
          <w:rFonts w:asciiTheme="majorBidi" w:hAnsiTheme="majorBidi" w:cstheme="majorBidi"/>
          <w:sz w:val="28"/>
          <w:szCs w:val="28"/>
          <w:rtl/>
        </w:rPr>
        <w:t xml:space="preserve">في بلدان جنوب ضفة المتوسط وشماله على مستوى </w:t>
      </w:r>
      <w:r w:rsidR="00971075" w:rsidRPr="009558E5">
        <w:rPr>
          <w:rFonts w:asciiTheme="majorBidi" w:hAnsiTheme="majorBidi" w:cstheme="majorBidi"/>
          <w:sz w:val="28"/>
          <w:szCs w:val="28"/>
          <w:rtl/>
        </w:rPr>
        <w:t>الوضع الهش للمهاجرين</w:t>
      </w:r>
      <w:r w:rsidR="005C10A7" w:rsidRPr="009558E5">
        <w:rPr>
          <w:rFonts w:asciiTheme="majorBidi" w:hAnsiTheme="majorBidi" w:cstheme="majorBidi"/>
          <w:sz w:val="28"/>
          <w:szCs w:val="28"/>
          <w:rtl/>
        </w:rPr>
        <w:t>،</w:t>
      </w:r>
      <w:r w:rsidR="00971075" w:rsidRPr="009558E5">
        <w:rPr>
          <w:rFonts w:asciiTheme="majorBidi" w:hAnsiTheme="majorBidi" w:cstheme="majorBidi"/>
          <w:sz w:val="28"/>
          <w:szCs w:val="28"/>
          <w:rtl/>
        </w:rPr>
        <w:t xml:space="preserve"> و</w:t>
      </w:r>
      <w:r w:rsidR="00AB59A8" w:rsidRPr="009558E5">
        <w:rPr>
          <w:rFonts w:asciiTheme="majorBidi" w:hAnsiTheme="majorBidi" w:cstheme="majorBidi"/>
          <w:sz w:val="28"/>
          <w:szCs w:val="28"/>
          <w:rtl/>
        </w:rPr>
        <w:t xml:space="preserve">كذا </w:t>
      </w:r>
      <w:r w:rsidR="005C10A7" w:rsidRPr="009558E5">
        <w:rPr>
          <w:rFonts w:asciiTheme="majorBidi" w:hAnsiTheme="majorBidi" w:cstheme="majorBidi"/>
          <w:sz w:val="28"/>
          <w:szCs w:val="28"/>
          <w:rtl/>
        </w:rPr>
        <w:t xml:space="preserve">مطالب </w:t>
      </w:r>
      <w:r w:rsidR="00971075" w:rsidRPr="009558E5">
        <w:rPr>
          <w:rFonts w:asciiTheme="majorBidi" w:hAnsiTheme="majorBidi" w:cstheme="majorBidi"/>
          <w:sz w:val="28"/>
          <w:szCs w:val="28"/>
          <w:rtl/>
        </w:rPr>
        <w:t xml:space="preserve">المجتمع المدني </w:t>
      </w:r>
      <w:r w:rsidR="005C10A7" w:rsidRPr="009558E5">
        <w:rPr>
          <w:rFonts w:asciiTheme="majorBidi" w:hAnsiTheme="majorBidi" w:cstheme="majorBidi"/>
          <w:sz w:val="28"/>
          <w:szCs w:val="28"/>
          <w:rtl/>
        </w:rPr>
        <w:t xml:space="preserve">وتفاعله </w:t>
      </w:r>
      <w:r w:rsidR="00AB59A8" w:rsidRPr="009558E5">
        <w:rPr>
          <w:rFonts w:asciiTheme="majorBidi" w:hAnsiTheme="majorBidi" w:cstheme="majorBidi"/>
          <w:sz w:val="28"/>
          <w:szCs w:val="28"/>
          <w:rtl/>
        </w:rPr>
        <w:t xml:space="preserve">مع </w:t>
      </w:r>
      <w:r w:rsidR="005C10A7" w:rsidRPr="009558E5">
        <w:rPr>
          <w:rFonts w:asciiTheme="majorBidi" w:hAnsiTheme="majorBidi" w:cstheme="majorBidi"/>
          <w:sz w:val="28"/>
          <w:szCs w:val="28"/>
          <w:rtl/>
        </w:rPr>
        <w:t>هذا السياق</w:t>
      </w:r>
      <w:r w:rsidR="00971075" w:rsidRPr="009558E5">
        <w:rPr>
          <w:rFonts w:asciiTheme="majorBidi" w:hAnsiTheme="majorBidi" w:cstheme="majorBidi"/>
          <w:sz w:val="28"/>
          <w:szCs w:val="28"/>
          <w:rtl/>
        </w:rPr>
        <w:t xml:space="preserve">. وفي هذا الصدد، تم </w:t>
      </w:r>
      <w:r w:rsidR="005C10A7" w:rsidRPr="009558E5">
        <w:rPr>
          <w:rFonts w:asciiTheme="majorBidi" w:hAnsiTheme="majorBidi" w:cstheme="majorBidi"/>
          <w:sz w:val="28"/>
          <w:szCs w:val="28"/>
          <w:rtl/>
        </w:rPr>
        <w:t xml:space="preserve">أيضا </w:t>
      </w:r>
      <w:r w:rsidR="00971075" w:rsidRPr="009558E5">
        <w:rPr>
          <w:rFonts w:asciiTheme="majorBidi" w:hAnsiTheme="majorBidi" w:cstheme="majorBidi"/>
          <w:sz w:val="28"/>
          <w:szCs w:val="28"/>
          <w:rtl/>
        </w:rPr>
        <w:t xml:space="preserve">عرض وتحليل </w:t>
      </w:r>
      <w:r w:rsidR="00542FA3" w:rsidRPr="009558E5">
        <w:rPr>
          <w:rFonts w:asciiTheme="majorBidi" w:hAnsiTheme="majorBidi" w:cstheme="majorBidi"/>
          <w:sz w:val="28"/>
          <w:szCs w:val="28"/>
          <w:rtl/>
        </w:rPr>
        <w:t>الأجوبة</w:t>
      </w:r>
      <w:r w:rsidR="00971075" w:rsidRPr="009558E5">
        <w:rPr>
          <w:rFonts w:asciiTheme="majorBidi" w:hAnsiTheme="majorBidi" w:cstheme="majorBidi"/>
          <w:sz w:val="28"/>
          <w:szCs w:val="28"/>
          <w:rtl/>
        </w:rPr>
        <w:t xml:space="preserve"> السياسية </w:t>
      </w:r>
      <w:r w:rsidR="00542FA3" w:rsidRPr="009558E5">
        <w:rPr>
          <w:rFonts w:asciiTheme="majorBidi" w:hAnsiTheme="majorBidi" w:cstheme="majorBidi"/>
          <w:sz w:val="28"/>
          <w:szCs w:val="28"/>
          <w:rtl/>
        </w:rPr>
        <w:t xml:space="preserve">التي قدمها </w:t>
      </w:r>
      <w:r w:rsidR="005C10A7" w:rsidRPr="009558E5">
        <w:rPr>
          <w:rFonts w:asciiTheme="majorBidi" w:hAnsiTheme="majorBidi" w:cstheme="majorBidi"/>
          <w:sz w:val="28"/>
          <w:szCs w:val="28"/>
          <w:rtl/>
        </w:rPr>
        <w:t>ا</w:t>
      </w:r>
      <w:r w:rsidR="00971075" w:rsidRPr="009558E5">
        <w:rPr>
          <w:rFonts w:asciiTheme="majorBidi" w:hAnsiTheme="majorBidi" w:cstheme="majorBidi"/>
          <w:sz w:val="28"/>
          <w:szCs w:val="28"/>
          <w:rtl/>
        </w:rPr>
        <w:t xml:space="preserve">لاتحاد الأوروبي والدول الأعضاء </w:t>
      </w:r>
      <w:r w:rsidR="00542FA3" w:rsidRPr="009558E5">
        <w:rPr>
          <w:rFonts w:asciiTheme="majorBidi" w:hAnsiTheme="majorBidi" w:cstheme="majorBidi"/>
          <w:sz w:val="28"/>
          <w:szCs w:val="28"/>
          <w:rtl/>
        </w:rPr>
        <w:t>لتعاطي مع</w:t>
      </w:r>
      <w:r w:rsidR="00971075" w:rsidRPr="009558E5">
        <w:rPr>
          <w:rFonts w:asciiTheme="majorBidi" w:hAnsiTheme="majorBidi" w:cstheme="majorBidi"/>
          <w:sz w:val="28"/>
          <w:szCs w:val="28"/>
          <w:rtl/>
        </w:rPr>
        <w:t xml:space="preserve"> </w:t>
      </w:r>
      <w:r w:rsidR="00542FA3" w:rsidRPr="009558E5">
        <w:rPr>
          <w:rFonts w:asciiTheme="majorBidi" w:hAnsiTheme="majorBidi" w:cstheme="majorBidi"/>
          <w:sz w:val="28"/>
          <w:szCs w:val="28"/>
          <w:rtl/>
        </w:rPr>
        <w:t>هذه ا</w:t>
      </w:r>
      <w:r w:rsidR="00971075" w:rsidRPr="009558E5">
        <w:rPr>
          <w:rFonts w:asciiTheme="majorBidi" w:hAnsiTheme="majorBidi" w:cstheme="majorBidi"/>
          <w:sz w:val="28"/>
          <w:szCs w:val="28"/>
          <w:rtl/>
        </w:rPr>
        <w:t xml:space="preserve">لأزمة الصحية. </w:t>
      </w:r>
      <w:r w:rsidR="00542FA3" w:rsidRPr="009558E5">
        <w:rPr>
          <w:rFonts w:asciiTheme="majorBidi" w:hAnsiTheme="majorBidi" w:cstheme="majorBidi"/>
          <w:sz w:val="28"/>
          <w:szCs w:val="28"/>
          <w:rtl/>
        </w:rPr>
        <w:t xml:space="preserve">ويشار في هذا المضمار، أن الاتحاد الأوروبي منح </w:t>
      </w:r>
      <w:r w:rsidR="00971075" w:rsidRPr="009558E5">
        <w:rPr>
          <w:rFonts w:asciiTheme="majorBidi" w:hAnsiTheme="majorBidi" w:cstheme="majorBidi"/>
          <w:sz w:val="28"/>
          <w:szCs w:val="28"/>
          <w:rtl/>
        </w:rPr>
        <w:t>مساعدات مالية ل</w:t>
      </w:r>
      <w:r w:rsidR="0069022F" w:rsidRPr="009558E5">
        <w:rPr>
          <w:rFonts w:asciiTheme="majorBidi" w:hAnsiTheme="majorBidi" w:cstheme="majorBidi"/>
          <w:sz w:val="28"/>
          <w:szCs w:val="28"/>
          <w:rtl/>
        </w:rPr>
        <w:t>عدد من ال</w:t>
      </w:r>
      <w:r w:rsidR="00542FA3" w:rsidRPr="009558E5">
        <w:rPr>
          <w:rFonts w:asciiTheme="majorBidi" w:hAnsiTheme="majorBidi" w:cstheme="majorBidi"/>
          <w:sz w:val="28"/>
          <w:szCs w:val="28"/>
          <w:rtl/>
        </w:rPr>
        <w:t xml:space="preserve">بلدان </w:t>
      </w:r>
      <w:r w:rsidR="0069022F" w:rsidRPr="009558E5">
        <w:rPr>
          <w:rFonts w:asciiTheme="majorBidi" w:hAnsiTheme="majorBidi" w:cstheme="majorBidi"/>
          <w:sz w:val="28"/>
          <w:szCs w:val="28"/>
          <w:rtl/>
        </w:rPr>
        <w:lastRenderedPageBreak/>
        <w:t xml:space="preserve">الضعيفة اقتصاديًا وبالتالي الأكثر هشاشة حيال الوضع الحالي </w:t>
      </w:r>
      <w:r w:rsidR="00971075" w:rsidRPr="009558E5">
        <w:rPr>
          <w:rFonts w:asciiTheme="majorBidi" w:hAnsiTheme="majorBidi" w:cstheme="majorBidi"/>
          <w:sz w:val="28"/>
          <w:szCs w:val="28"/>
          <w:rtl/>
        </w:rPr>
        <w:t>مثل اليونان</w:t>
      </w:r>
      <w:r w:rsidR="00454714" w:rsidRPr="009558E5">
        <w:rPr>
          <w:rStyle w:val="Appelnotedebasdep"/>
          <w:rFonts w:asciiTheme="majorBidi" w:hAnsiTheme="majorBidi" w:cstheme="majorBidi"/>
          <w:sz w:val="28"/>
          <w:szCs w:val="28"/>
          <w:lang w:val="fr-FR"/>
        </w:rPr>
        <w:footnoteReference w:id="1"/>
      </w:r>
      <w:r w:rsidR="006C7162" w:rsidRPr="009558E5">
        <w:rPr>
          <w:rFonts w:asciiTheme="majorBidi" w:hAnsiTheme="majorBidi" w:cstheme="majorBidi"/>
          <w:sz w:val="28"/>
          <w:szCs w:val="28"/>
          <w:rtl/>
        </w:rPr>
        <w:t>،</w:t>
      </w:r>
      <w:r w:rsidR="00971075" w:rsidRPr="009558E5">
        <w:rPr>
          <w:rFonts w:asciiTheme="majorBidi" w:hAnsiTheme="majorBidi" w:cstheme="majorBidi"/>
          <w:sz w:val="28"/>
          <w:szCs w:val="28"/>
          <w:rtl/>
        </w:rPr>
        <w:t xml:space="preserve"> والأردن ولبنان وتركيا</w:t>
      </w:r>
      <w:r w:rsidR="00454714" w:rsidRPr="009558E5">
        <w:rPr>
          <w:rStyle w:val="Appelnotedebasdep"/>
          <w:rFonts w:asciiTheme="majorBidi" w:hAnsiTheme="majorBidi" w:cstheme="majorBidi"/>
          <w:sz w:val="28"/>
          <w:szCs w:val="28"/>
          <w:lang w:val="fr-FR"/>
        </w:rPr>
        <w:footnoteReference w:id="2"/>
      </w:r>
      <w:r w:rsidR="006C7162" w:rsidRPr="009558E5">
        <w:rPr>
          <w:rFonts w:asciiTheme="majorBidi" w:hAnsiTheme="majorBidi" w:cstheme="majorBidi"/>
          <w:sz w:val="28"/>
          <w:szCs w:val="28"/>
          <w:rtl/>
        </w:rPr>
        <w:t>،</w:t>
      </w:r>
      <w:r w:rsidR="00971075" w:rsidRPr="009558E5">
        <w:rPr>
          <w:rFonts w:asciiTheme="majorBidi" w:hAnsiTheme="majorBidi" w:cstheme="majorBidi"/>
          <w:sz w:val="28"/>
          <w:szCs w:val="28"/>
          <w:rtl/>
        </w:rPr>
        <w:t xml:space="preserve"> وسوريا وفلسطين والمغرب</w:t>
      </w:r>
      <w:r w:rsidR="00454714" w:rsidRPr="009558E5">
        <w:rPr>
          <w:rStyle w:val="Appelnotedebasdep"/>
          <w:rFonts w:asciiTheme="majorBidi" w:hAnsiTheme="majorBidi" w:cstheme="majorBidi"/>
          <w:sz w:val="28"/>
          <w:szCs w:val="28"/>
          <w:lang w:val="fr-FR"/>
        </w:rPr>
        <w:footnoteReference w:id="3"/>
      </w:r>
      <w:r w:rsidR="00971075" w:rsidRPr="009558E5">
        <w:rPr>
          <w:rFonts w:asciiTheme="majorBidi" w:hAnsiTheme="majorBidi" w:cstheme="majorBidi"/>
          <w:sz w:val="28"/>
          <w:szCs w:val="28"/>
          <w:rtl/>
        </w:rPr>
        <w:t>.</w:t>
      </w:r>
    </w:p>
    <w:p w14:paraId="6A293BD7" w14:textId="61933AA3" w:rsidR="00471B1B" w:rsidRPr="009558E5" w:rsidRDefault="00471B1B" w:rsidP="009558E5">
      <w:pPr>
        <w:pStyle w:val="PrformatHTML"/>
        <w:spacing w:before="100" w:beforeAutospacing="1" w:after="100" w:afterAutospacing="1" w:line="276" w:lineRule="auto"/>
        <w:jc w:val="both"/>
        <w:rPr>
          <w:rFonts w:asciiTheme="majorBidi" w:hAnsiTheme="majorBidi" w:cstheme="majorBidi"/>
          <w:sz w:val="28"/>
          <w:szCs w:val="28"/>
          <w:lang w:val="fr-FR"/>
        </w:rPr>
      </w:pPr>
    </w:p>
    <w:p w14:paraId="5AEA9A3A" w14:textId="246B7A92" w:rsidR="00471B1B" w:rsidRPr="009558E5" w:rsidRDefault="00471B1B" w:rsidP="009558E5">
      <w:pPr>
        <w:pStyle w:val="PrformatHTML"/>
        <w:bidi/>
        <w:spacing w:before="100" w:beforeAutospacing="1" w:after="100" w:afterAutospacing="1" w:line="276" w:lineRule="auto"/>
        <w:jc w:val="both"/>
        <w:rPr>
          <w:rFonts w:asciiTheme="majorBidi" w:hAnsiTheme="majorBidi" w:cstheme="majorBidi"/>
          <w:sz w:val="28"/>
          <w:szCs w:val="28"/>
          <w:rtl/>
        </w:rPr>
      </w:pPr>
      <w:r w:rsidRPr="00E95439">
        <w:rPr>
          <w:rFonts w:asciiTheme="majorBidi" w:hAnsiTheme="majorBidi" w:cstheme="majorBidi"/>
          <w:sz w:val="28"/>
          <w:szCs w:val="28"/>
          <w:rtl/>
        </w:rPr>
        <w:t xml:space="preserve">بالإضافة إلى ذلك ، جاءت الرسالة الواردة من المفوضية الأوروبية بتاريخ 16 أبريل بشأن إجراءات اللجوء ومراكز الاحتجاز لتسهيل إجراءات طلبات اللجوء من خلال التنصيص على تدابير لا تتقيد بالمواعيد النهائية المتعلقة بإجراءات تقديم الطلبات. كما نصت على استخدام </w:t>
      </w:r>
      <w:r w:rsidR="005D44B7" w:rsidRPr="00E95439">
        <w:rPr>
          <w:rFonts w:asciiTheme="majorBidi" w:hAnsiTheme="majorBidi" w:cstheme="majorBidi"/>
          <w:sz w:val="28"/>
          <w:szCs w:val="28"/>
          <w:rtl/>
        </w:rPr>
        <w:t>بنيات بديلة عن مراكز</w:t>
      </w:r>
      <w:r w:rsidRPr="00E95439">
        <w:rPr>
          <w:rFonts w:asciiTheme="majorBidi" w:hAnsiTheme="majorBidi" w:cstheme="majorBidi"/>
          <w:sz w:val="28"/>
          <w:szCs w:val="28"/>
          <w:rtl/>
        </w:rPr>
        <w:t xml:space="preserve"> الاحتجاز</w:t>
      </w:r>
      <w:r w:rsidR="00003E68" w:rsidRPr="00E95439">
        <w:rPr>
          <w:rStyle w:val="Appelnotedebasdep"/>
          <w:rFonts w:asciiTheme="majorBidi" w:hAnsiTheme="majorBidi" w:cstheme="majorBidi"/>
          <w:sz w:val="28"/>
          <w:szCs w:val="28"/>
          <w:lang w:val="fr-FR"/>
        </w:rPr>
        <w:footnoteReference w:id="4"/>
      </w:r>
      <w:r w:rsidRPr="00E95439">
        <w:rPr>
          <w:rFonts w:asciiTheme="majorBidi" w:hAnsiTheme="majorBidi" w:cstheme="majorBidi"/>
          <w:sz w:val="28"/>
          <w:szCs w:val="28"/>
          <w:rtl/>
        </w:rPr>
        <w:t>.</w:t>
      </w:r>
    </w:p>
    <w:p w14:paraId="4BE87090" w14:textId="4D4CF577" w:rsidR="00C26215" w:rsidRPr="009558E5" w:rsidRDefault="00C26215" w:rsidP="009558E5">
      <w:pPr>
        <w:pStyle w:val="PrformatHTML"/>
        <w:bidi/>
        <w:spacing w:before="100" w:beforeAutospacing="1" w:after="100" w:afterAutospacing="1" w:line="276" w:lineRule="auto"/>
        <w:jc w:val="both"/>
        <w:rPr>
          <w:rFonts w:asciiTheme="majorBidi" w:hAnsiTheme="majorBidi" w:cstheme="majorBidi"/>
          <w:sz w:val="28"/>
          <w:szCs w:val="28"/>
          <w:rtl/>
        </w:rPr>
      </w:pPr>
      <w:r w:rsidRPr="009558E5">
        <w:rPr>
          <w:rFonts w:asciiTheme="majorBidi" w:hAnsiTheme="majorBidi" w:cstheme="majorBidi"/>
          <w:sz w:val="28"/>
          <w:szCs w:val="28"/>
          <w:rtl/>
        </w:rPr>
        <w:t>فيما يتعلق ب</w:t>
      </w:r>
      <w:r w:rsidR="005D44B7" w:rsidRPr="009558E5">
        <w:rPr>
          <w:rFonts w:asciiTheme="majorBidi" w:hAnsiTheme="majorBidi" w:cstheme="majorBidi"/>
          <w:sz w:val="28"/>
          <w:szCs w:val="28"/>
          <w:rtl/>
        </w:rPr>
        <w:t>تفاعل</w:t>
      </w:r>
      <w:r w:rsidRPr="009558E5">
        <w:rPr>
          <w:rFonts w:asciiTheme="majorBidi" w:hAnsiTheme="majorBidi" w:cstheme="majorBidi"/>
          <w:sz w:val="28"/>
          <w:szCs w:val="28"/>
          <w:rtl/>
        </w:rPr>
        <w:t xml:space="preserve"> الدول الأعضاء في الاتحاد الأوروبي: </w:t>
      </w:r>
      <w:r w:rsidR="008A0AA8" w:rsidRPr="009558E5">
        <w:rPr>
          <w:rFonts w:asciiTheme="majorBidi" w:hAnsiTheme="majorBidi" w:cstheme="majorBidi"/>
          <w:sz w:val="28"/>
          <w:szCs w:val="28"/>
          <w:rtl/>
        </w:rPr>
        <w:t xml:space="preserve">فقد </w:t>
      </w:r>
      <w:r w:rsidRPr="009558E5">
        <w:rPr>
          <w:rFonts w:asciiTheme="majorBidi" w:hAnsiTheme="majorBidi" w:cstheme="majorBidi"/>
          <w:sz w:val="28"/>
          <w:szCs w:val="28"/>
          <w:rtl/>
        </w:rPr>
        <w:t xml:space="preserve">أعلنت إيطاليا والبرتغال عن إجراءات </w:t>
      </w:r>
      <w:r w:rsidR="005D44B7" w:rsidRPr="009558E5">
        <w:rPr>
          <w:rFonts w:asciiTheme="majorBidi" w:hAnsiTheme="majorBidi" w:cstheme="majorBidi"/>
          <w:sz w:val="28"/>
          <w:szCs w:val="28"/>
          <w:rtl/>
        </w:rPr>
        <w:t>ل</w:t>
      </w:r>
      <w:r w:rsidRPr="009558E5">
        <w:rPr>
          <w:rFonts w:asciiTheme="majorBidi" w:hAnsiTheme="majorBidi" w:cstheme="majorBidi"/>
          <w:sz w:val="28"/>
          <w:szCs w:val="28"/>
          <w:rtl/>
        </w:rPr>
        <w:t>تسوية أوضاع المهاجرين من خلال تبني نهج يصب في مصلحة السوق الاقتصادية وليس لصالح حماية حقوق العمال المهاجرين</w:t>
      </w:r>
      <w:r w:rsidR="002D4CC6" w:rsidRPr="009558E5">
        <w:rPr>
          <w:rStyle w:val="Appelnotedebasdep"/>
          <w:rFonts w:asciiTheme="majorBidi" w:hAnsiTheme="majorBidi" w:cstheme="majorBidi"/>
          <w:sz w:val="28"/>
          <w:szCs w:val="28"/>
          <w:lang w:val="fr-FR"/>
        </w:rPr>
        <w:footnoteReference w:id="5"/>
      </w:r>
      <w:r w:rsidRPr="009558E5">
        <w:rPr>
          <w:rFonts w:asciiTheme="majorBidi" w:hAnsiTheme="majorBidi" w:cstheme="majorBidi"/>
          <w:sz w:val="28"/>
          <w:szCs w:val="28"/>
          <w:rtl/>
        </w:rPr>
        <w:t xml:space="preserve">. </w:t>
      </w:r>
      <w:r w:rsidR="005663D3" w:rsidRPr="009558E5">
        <w:rPr>
          <w:rFonts w:asciiTheme="majorBidi" w:hAnsiTheme="majorBidi" w:cstheme="majorBidi"/>
          <w:sz w:val="28"/>
          <w:szCs w:val="28"/>
          <w:rtl/>
        </w:rPr>
        <w:t>و</w:t>
      </w:r>
      <w:r w:rsidRPr="009558E5">
        <w:rPr>
          <w:rFonts w:asciiTheme="majorBidi" w:hAnsiTheme="majorBidi" w:cstheme="majorBidi"/>
          <w:sz w:val="28"/>
          <w:szCs w:val="28"/>
          <w:rtl/>
        </w:rPr>
        <w:t xml:space="preserve">من ناحية أخرى، هناك دول استغلت الوضع من أجل التمكن من اتخاذ تدابير قمعية. </w:t>
      </w:r>
      <w:r w:rsidR="006F2272" w:rsidRPr="009558E5">
        <w:rPr>
          <w:rFonts w:asciiTheme="majorBidi" w:hAnsiTheme="majorBidi" w:cstheme="majorBidi"/>
          <w:sz w:val="28"/>
          <w:szCs w:val="28"/>
          <w:rtl/>
        </w:rPr>
        <w:t>وجدير</w:t>
      </w:r>
      <w:r w:rsidRPr="009558E5">
        <w:rPr>
          <w:rFonts w:asciiTheme="majorBidi" w:hAnsiTheme="majorBidi" w:cstheme="majorBidi"/>
          <w:sz w:val="28"/>
          <w:szCs w:val="28"/>
          <w:rtl/>
        </w:rPr>
        <w:t xml:space="preserve"> </w:t>
      </w:r>
      <w:r w:rsidR="006F2272" w:rsidRPr="009558E5">
        <w:rPr>
          <w:rFonts w:asciiTheme="majorBidi" w:hAnsiTheme="majorBidi" w:cstheme="majorBidi"/>
          <w:sz w:val="28"/>
          <w:szCs w:val="28"/>
          <w:rtl/>
        </w:rPr>
        <w:t xml:space="preserve">بالذكر </w:t>
      </w:r>
      <w:r w:rsidRPr="009558E5">
        <w:rPr>
          <w:rFonts w:asciiTheme="majorBidi" w:hAnsiTheme="majorBidi" w:cstheme="majorBidi"/>
          <w:sz w:val="28"/>
          <w:szCs w:val="28"/>
          <w:rtl/>
        </w:rPr>
        <w:t xml:space="preserve">أن الهجرة لم تتوقف مع ظهور الوباء. وهذه الحقيقة </w:t>
      </w:r>
      <w:r w:rsidR="006F2272" w:rsidRPr="009558E5">
        <w:rPr>
          <w:rFonts w:asciiTheme="majorBidi" w:hAnsiTheme="majorBidi" w:cstheme="majorBidi"/>
          <w:sz w:val="28"/>
          <w:szCs w:val="28"/>
          <w:rtl/>
        </w:rPr>
        <w:t>تنطبق</w:t>
      </w:r>
      <w:r w:rsidRPr="009558E5">
        <w:rPr>
          <w:rFonts w:asciiTheme="majorBidi" w:hAnsiTheme="majorBidi" w:cstheme="majorBidi"/>
          <w:sz w:val="28"/>
          <w:szCs w:val="28"/>
          <w:rtl/>
        </w:rPr>
        <w:t xml:space="preserve"> بشكل خاص </w:t>
      </w:r>
      <w:r w:rsidR="006F2272" w:rsidRPr="009558E5">
        <w:rPr>
          <w:rFonts w:asciiTheme="majorBidi" w:hAnsiTheme="majorBidi" w:cstheme="majorBidi"/>
          <w:sz w:val="28"/>
          <w:szCs w:val="28"/>
          <w:rtl/>
        </w:rPr>
        <w:t>على ا</w:t>
      </w:r>
      <w:r w:rsidRPr="009558E5">
        <w:rPr>
          <w:rFonts w:asciiTheme="majorBidi" w:hAnsiTheme="majorBidi" w:cstheme="majorBidi"/>
          <w:sz w:val="28"/>
          <w:szCs w:val="28"/>
          <w:rtl/>
        </w:rPr>
        <w:t>لساحل الليبي حيث تنضاف النزاعات إلى الأزمة الصحية الحالية.  وفي الأشهر الأخيرة، غادر أكثر من 1000 شخص ساحل طرابلس. وفي الوقت نفسه، أغلقت إيطاليا ومالطا حدودهما</w:t>
      </w:r>
      <w:r w:rsidR="006154DB">
        <w:rPr>
          <w:rFonts w:asciiTheme="majorBidi" w:hAnsiTheme="majorBidi" w:cstheme="majorBidi" w:hint="cs"/>
          <w:sz w:val="28"/>
          <w:szCs w:val="28"/>
          <w:rtl/>
        </w:rPr>
        <w:t xml:space="preserve"> </w:t>
      </w:r>
      <w:r w:rsidRPr="009558E5">
        <w:rPr>
          <w:rFonts w:asciiTheme="majorBidi" w:hAnsiTheme="majorBidi" w:cstheme="majorBidi"/>
          <w:sz w:val="28"/>
          <w:szCs w:val="28"/>
          <w:rtl/>
        </w:rPr>
        <w:t>ونفذت مالطا تدابير إعادة قسرية غير قانونية إلى ليبيا.</w:t>
      </w:r>
    </w:p>
    <w:p w14:paraId="12DB6D90" w14:textId="77777777" w:rsidR="00971075" w:rsidRPr="009558E5" w:rsidRDefault="00C26215" w:rsidP="009558E5">
      <w:pPr>
        <w:pStyle w:val="PrformatHTML"/>
        <w:bidi/>
        <w:spacing w:before="100" w:beforeAutospacing="1" w:after="100" w:afterAutospacing="1" w:line="276" w:lineRule="auto"/>
        <w:jc w:val="both"/>
        <w:rPr>
          <w:rFonts w:asciiTheme="majorBidi" w:hAnsiTheme="majorBidi" w:cstheme="majorBidi"/>
          <w:b/>
          <w:bCs/>
          <w:sz w:val="28"/>
          <w:szCs w:val="28"/>
          <w:u w:val="single"/>
          <w:rtl/>
        </w:rPr>
      </w:pPr>
      <w:r w:rsidRPr="009558E5">
        <w:rPr>
          <w:rFonts w:asciiTheme="majorBidi" w:hAnsiTheme="majorBidi" w:cstheme="majorBidi"/>
          <w:b/>
          <w:bCs/>
          <w:sz w:val="28"/>
          <w:szCs w:val="28"/>
          <w:u w:val="single"/>
          <w:rtl/>
        </w:rPr>
        <w:t xml:space="preserve"> خاتمة:</w:t>
      </w:r>
    </w:p>
    <w:p w14:paraId="039C82B1" w14:textId="562612EA" w:rsidR="00C26215" w:rsidRPr="009558E5" w:rsidRDefault="00162FDA" w:rsidP="009558E5">
      <w:pPr>
        <w:pStyle w:val="PrformatHTML"/>
        <w:bidi/>
        <w:spacing w:before="100" w:beforeAutospacing="1" w:after="100" w:afterAutospacing="1" w:line="276" w:lineRule="auto"/>
        <w:jc w:val="both"/>
        <w:rPr>
          <w:rFonts w:asciiTheme="majorBidi" w:hAnsiTheme="majorBidi" w:cstheme="majorBidi"/>
          <w:b/>
          <w:bCs/>
          <w:sz w:val="28"/>
          <w:szCs w:val="28"/>
          <w:u w:val="single"/>
          <w:rtl/>
        </w:rPr>
      </w:pPr>
      <w:r w:rsidRPr="009558E5">
        <w:rPr>
          <w:rFonts w:asciiTheme="majorBidi" w:hAnsiTheme="majorBidi" w:cstheme="majorBidi"/>
          <w:sz w:val="28"/>
          <w:szCs w:val="28"/>
          <w:rtl/>
        </w:rPr>
        <w:t>لقد أدى الوباء و</w:t>
      </w:r>
      <w:r w:rsidR="001C1D76" w:rsidRPr="009558E5">
        <w:rPr>
          <w:rFonts w:asciiTheme="majorBidi" w:hAnsiTheme="majorBidi" w:cstheme="majorBidi"/>
          <w:sz w:val="28"/>
          <w:szCs w:val="28"/>
          <w:rtl/>
        </w:rPr>
        <w:t>تداعياته</w:t>
      </w:r>
      <w:r w:rsidRPr="009558E5">
        <w:rPr>
          <w:rFonts w:asciiTheme="majorBidi" w:hAnsiTheme="majorBidi" w:cstheme="majorBidi"/>
          <w:sz w:val="28"/>
          <w:szCs w:val="28"/>
          <w:rtl/>
        </w:rPr>
        <w:t xml:space="preserve"> إلى تفاقم ظواهر </w:t>
      </w:r>
      <w:r w:rsidR="001C1D76" w:rsidRPr="009558E5">
        <w:rPr>
          <w:rFonts w:asciiTheme="majorBidi" w:hAnsiTheme="majorBidi" w:cstheme="majorBidi"/>
          <w:sz w:val="28"/>
          <w:szCs w:val="28"/>
          <w:rtl/>
        </w:rPr>
        <w:t xml:space="preserve">كانت </w:t>
      </w:r>
      <w:r w:rsidRPr="009558E5">
        <w:rPr>
          <w:rFonts w:asciiTheme="majorBidi" w:hAnsiTheme="majorBidi" w:cstheme="majorBidi"/>
          <w:sz w:val="28"/>
          <w:szCs w:val="28"/>
          <w:rtl/>
        </w:rPr>
        <w:t xml:space="preserve">موجودة </w:t>
      </w:r>
      <w:r w:rsidR="001C1D76" w:rsidRPr="009558E5">
        <w:rPr>
          <w:rFonts w:asciiTheme="majorBidi" w:hAnsiTheme="majorBidi" w:cstheme="majorBidi"/>
          <w:sz w:val="28"/>
          <w:szCs w:val="28"/>
          <w:rtl/>
        </w:rPr>
        <w:t>أصلا</w:t>
      </w:r>
      <w:r w:rsidRPr="009558E5">
        <w:rPr>
          <w:rFonts w:asciiTheme="majorBidi" w:hAnsiTheme="majorBidi" w:cstheme="majorBidi"/>
          <w:sz w:val="28"/>
          <w:szCs w:val="28"/>
          <w:rtl/>
        </w:rPr>
        <w:t xml:space="preserve">. </w:t>
      </w:r>
      <w:r w:rsidR="000A7004" w:rsidRPr="009558E5">
        <w:rPr>
          <w:rFonts w:asciiTheme="majorBidi" w:hAnsiTheme="majorBidi" w:cstheme="majorBidi"/>
          <w:sz w:val="28"/>
          <w:szCs w:val="28"/>
          <w:rtl/>
        </w:rPr>
        <w:t xml:space="preserve">وتبقى </w:t>
      </w:r>
      <w:r w:rsidRPr="009558E5">
        <w:rPr>
          <w:rFonts w:asciiTheme="majorBidi" w:hAnsiTheme="majorBidi" w:cstheme="majorBidi"/>
          <w:sz w:val="28"/>
          <w:szCs w:val="28"/>
          <w:rtl/>
        </w:rPr>
        <w:t xml:space="preserve">مخاطر </w:t>
      </w:r>
      <w:r w:rsidR="000A7004" w:rsidRPr="009558E5">
        <w:rPr>
          <w:rFonts w:asciiTheme="majorBidi" w:hAnsiTheme="majorBidi" w:cstheme="majorBidi"/>
          <w:sz w:val="28"/>
          <w:szCs w:val="28"/>
          <w:rtl/>
        </w:rPr>
        <w:t>الانعكاس السلبي للجائحة على</w:t>
      </w:r>
      <w:r w:rsidRPr="009558E5">
        <w:rPr>
          <w:rFonts w:asciiTheme="majorBidi" w:hAnsiTheme="majorBidi" w:cstheme="majorBidi"/>
          <w:sz w:val="28"/>
          <w:szCs w:val="28"/>
          <w:rtl/>
        </w:rPr>
        <w:t xml:space="preserve"> الحقوق </w:t>
      </w:r>
      <w:r w:rsidR="000A7004" w:rsidRPr="009558E5">
        <w:rPr>
          <w:rFonts w:asciiTheme="majorBidi" w:hAnsiTheme="majorBidi" w:cstheme="majorBidi"/>
          <w:sz w:val="28"/>
          <w:szCs w:val="28"/>
          <w:rtl/>
        </w:rPr>
        <w:t xml:space="preserve">مخاطر </w:t>
      </w:r>
      <w:r w:rsidRPr="009558E5">
        <w:rPr>
          <w:rFonts w:asciiTheme="majorBidi" w:hAnsiTheme="majorBidi" w:cstheme="majorBidi"/>
          <w:sz w:val="28"/>
          <w:szCs w:val="28"/>
          <w:rtl/>
        </w:rPr>
        <w:t>هائلة</w:t>
      </w:r>
      <w:r w:rsidR="000A7004" w:rsidRPr="009558E5">
        <w:rPr>
          <w:rFonts w:asciiTheme="majorBidi" w:hAnsiTheme="majorBidi" w:cstheme="majorBidi"/>
          <w:sz w:val="28"/>
          <w:szCs w:val="28"/>
          <w:rtl/>
        </w:rPr>
        <w:t xml:space="preserve"> جدا</w:t>
      </w:r>
      <w:r w:rsidRPr="009558E5">
        <w:rPr>
          <w:rFonts w:asciiTheme="majorBidi" w:hAnsiTheme="majorBidi" w:cstheme="majorBidi"/>
          <w:sz w:val="28"/>
          <w:szCs w:val="28"/>
          <w:rtl/>
        </w:rPr>
        <w:t xml:space="preserve">. إذ إن تدابير الطوارئ التي تتخذها الدول لا تأخذ في الاعتبار حقوق المهاجرين وتفتقر </w:t>
      </w:r>
      <w:r w:rsidR="00CD4832" w:rsidRPr="009558E5">
        <w:rPr>
          <w:rFonts w:asciiTheme="majorBidi" w:hAnsiTheme="majorBidi" w:cstheme="majorBidi"/>
          <w:sz w:val="28"/>
          <w:szCs w:val="28"/>
          <w:rtl/>
        </w:rPr>
        <w:t xml:space="preserve">لمقاربة </w:t>
      </w:r>
      <w:r w:rsidRPr="009558E5">
        <w:rPr>
          <w:rFonts w:asciiTheme="majorBidi" w:hAnsiTheme="majorBidi" w:cstheme="majorBidi"/>
          <w:sz w:val="28"/>
          <w:szCs w:val="28"/>
          <w:rtl/>
        </w:rPr>
        <w:t>متعدد</w:t>
      </w:r>
      <w:r w:rsidR="00CD4832" w:rsidRPr="009558E5">
        <w:rPr>
          <w:rFonts w:asciiTheme="majorBidi" w:hAnsiTheme="majorBidi" w:cstheme="majorBidi"/>
          <w:sz w:val="28"/>
          <w:szCs w:val="28"/>
          <w:rtl/>
        </w:rPr>
        <w:t>ة</w:t>
      </w:r>
      <w:r w:rsidRPr="009558E5">
        <w:rPr>
          <w:rFonts w:asciiTheme="majorBidi" w:hAnsiTheme="majorBidi" w:cstheme="majorBidi"/>
          <w:sz w:val="28"/>
          <w:szCs w:val="28"/>
          <w:rtl/>
        </w:rPr>
        <w:t xml:space="preserve"> الجوانب.</w:t>
      </w:r>
      <w:r w:rsidR="000A7004" w:rsidRPr="009558E5">
        <w:rPr>
          <w:rFonts w:asciiTheme="majorBidi" w:hAnsiTheme="majorBidi" w:cstheme="majorBidi"/>
          <w:sz w:val="28"/>
          <w:szCs w:val="28"/>
          <w:rtl/>
        </w:rPr>
        <w:t xml:space="preserve"> </w:t>
      </w:r>
      <w:r w:rsidR="00CD4832" w:rsidRPr="009558E5">
        <w:rPr>
          <w:rFonts w:asciiTheme="majorBidi" w:hAnsiTheme="majorBidi" w:cstheme="majorBidi"/>
          <w:sz w:val="28"/>
          <w:szCs w:val="28"/>
          <w:rtl/>
        </w:rPr>
        <w:t>و</w:t>
      </w:r>
      <w:r w:rsidRPr="009558E5">
        <w:rPr>
          <w:rFonts w:asciiTheme="majorBidi" w:hAnsiTheme="majorBidi" w:cstheme="majorBidi"/>
          <w:sz w:val="28"/>
          <w:szCs w:val="28"/>
          <w:rtl/>
        </w:rPr>
        <w:t>تعتبر</w:t>
      </w:r>
      <w:r w:rsidR="00CD4832" w:rsidRPr="009558E5">
        <w:rPr>
          <w:rFonts w:asciiTheme="majorBidi" w:hAnsiTheme="majorBidi" w:cstheme="majorBidi"/>
          <w:sz w:val="28"/>
          <w:szCs w:val="28"/>
          <w:rtl/>
        </w:rPr>
        <w:t xml:space="preserve"> الدول</w:t>
      </w:r>
      <w:r w:rsidRPr="009558E5">
        <w:rPr>
          <w:rFonts w:asciiTheme="majorBidi" w:hAnsiTheme="majorBidi" w:cstheme="majorBidi"/>
          <w:sz w:val="28"/>
          <w:szCs w:val="28"/>
          <w:rtl/>
        </w:rPr>
        <w:t xml:space="preserve"> </w:t>
      </w:r>
      <w:r w:rsidR="00CD4832" w:rsidRPr="009558E5">
        <w:rPr>
          <w:rFonts w:asciiTheme="majorBidi" w:hAnsiTheme="majorBidi" w:cstheme="majorBidi"/>
          <w:sz w:val="28"/>
          <w:szCs w:val="28"/>
          <w:rtl/>
        </w:rPr>
        <w:t xml:space="preserve">تدبير </w:t>
      </w:r>
      <w:r w:rsidRPr="009558E5">
        <w:rPr>
          <w:rFonts w:asciiTheme="majorBidi" w:hAnsiTheme="majorBidi" w:cstheme="majorBidi"/>
          <w:sz w:val="28"/>
          <w:szCs w:val="28"/>
          <w:rtl/>
        </w:rPr>
        <w:t>حالة الطوارئ الصحية والاقتصادية أولوي</w:t>
      </w:r>
      <w:r w:rsidR="00CD4832" w:rsidRPr="009558E5">
        <w:rPr>
          <w:rFonts w:asciiTheme="majorBidi" w:hAnsiTheme="majorBidi" w:cstheme="majorBidi"/>
          <w:sz w:val="28"/>
          <w:szCs w:val="28"/>
          <w:rtl/>
        </w:rPr>
        <w:t>تها،</w:t>
      </w:r>
      <w:r w:rsidRPr="009558E5">
        <w:rPr>
          <w:rFonts w:asciiTheme="majorBidi" w:hAnsiTheme="majorBidi" w:cstheme="majorBidi"/>
          <w:sz w:val="28"/>
          <w:szCs w:val="28"/>
          <w:rtl/>
        </w:rPr>
        <w:t xml:space="preserve"> دون </w:t>
      </w:r>
      <w:r w:rsidR="00CD4832" w:rsidRPr="009558E5">
        <w:rPr>
          <w:rFonts w:asciiTheme="majorBidi" w:hAnsiTheme="majorBidi" w:cstheme="majorBidi"/>
          <w:sz w:val="28"/>
          <w:szCs w:val="28"/>
          <w:rtl/>
        </w:rPr>
        <w:t>أن ت</w:t>
      </w:r>
      <w:r w:rsidRPr="009558E5">
        <w:rPr>
          <w:rFonts w:asciiTheme="majorBidi" w:hAnsiTheme="majorBidi" w:cstheme="majorBidi"/>
          <w:sz w:val="28"/>
          <w:szCs w:val="28"/>
          <w:rtl/>
        </w:rPr>
        <w:t>راع</w:t>
      </w:r>
      <w:r w:rsidR="00CD4832" w:rsidRPr="009558E5">
        <w:rPr>
          <w:rFonts w:asciiTheme="majorBidi" w:hAnsiTheme="majorBidi" w:cstheme="majorBidi"/>
          <w:sz w:val="28"/>
          <w:szCs w:val="28"/>
          <w:rtl/>
        </w:rPr>
        <w:t>ي في ذلك</w:t>
      </w:r>
      <w:r w:rsidRPr="009558E5">
        <w:rPr>
          <w:rFonts w:asciiTheme="majorBidi" w:hAnsiTheme="majorBidi" w:cstheme="majorBidi"/>
          <w:sz w:val="28"/>
          <w:szCs w:val="28"/>
          <w:rtl/>
        </w:rPr>
        <w:t xml:space="preserve"> </w:t>
      </w:r>
      <w:r w:rsidR="00CD4832" w:rsidRPr="009558E5">
        <w:rPr>
          <w:rFonts w:asciiTheme="majorBidi" w:hAnsiTheme="majorBidi" w:cstheme="majorBidi"/>
          <w:sz w:val="28"/>
          <w:szCs w:val="28"/>
          <w:rtl/>
        </w:rPr>
        <w:t>ال</w:t>
      </w:r>
      <w:r w:rsidRPr="009558E5">
        <w:rPr>
          <w:rFonts w:asciiTheme="majorBidi" w:hAnsiTheme="majorBidi" w:cstheme="majorBidi"/>
          <w:sz w:val="28"/>
          <w:szCs w:val="28"/>
          <w:rtl/>
        </w:rPr>
        <w:t>هشاشة وعدم الاستقرار الذي يعيش</w:t>
      </w:r>
      <w:r w:rsidR="00CD4832" w:rsidRPr="009558E5">
        <w:rPr>
          <w:rFonts w:asciiTheme="majorBidi" w:hAnsiTheme="majorBidi" w:cstheme="majorBidi"/>
          <w:sz w:val="28"/>
          <w:szCs w:val="28"/>
          <w:rtl/>
        </w:rPr>
        <w:t>ه</w:t>
      </w:r>
      <w:r w:rsidRPr="009558E5">
        <w:rPr>
          <w:rFonts w:asciiTheme="majorBidi" w:hAnsiTheme="majorBidi" w:cstheme="majorBidi"/>
          <w:sz w:val="28"/>
          <w:szCs w:val="28"/>
          <w:rtl/>
        </w:rPr>
        <w:t xml:space="preserve"> المهاجرون.</w:t>
      </w:r>
      <w:r w:rsidRPr="009558E5">
        <w:rPr>
          <w:rFonts w:asciiTheme="majorBidi" w:hAnsiTheme="majorBidi" w:cstheme="majorBidi"/>
          <w:sz w:val="28"/>
          <w:szCs w:val="28"/>
          <w:rtl/>
        </w:rPr>
        <w:cr/>
        <w:t xml:space="preserve"> </w:t>
      </w:r>
      <w:r w:rsidR="00174381" w:rsidRPr="009558E5">
        <w:rPr>
          <w:rFonts w:asciiTheme="majorBidi" w:hAnsiTheme="majorBidi" w:cstheme="majorBidi"/>
          <w:sz w:val="28"/>
          <w:szCs w:val="28"/>
          <w:rtl/>
        </w:rPr>
        <w:t>و</w:t>
      </w:r>
      <w:r w:rsidR="00CD4832" w:rsidRPr="009558E5">
        <w:rPr>
          <w:rFonts w:asciiTheme="majorBidi" w:hAnsiTheme="majorBidi" w:cstheme="majorBidi"/>
          <w:sz w:val="28"/>
          <w:szCs w:val="28"/>
          <w:rtl/>
        </w:rPr>
        <w:t>ي</w:t>
      </w:r>
      <w:r w:rsidR="00174381" w:rsidRPr="009558E5">
        <w:rPr>
          <w:rFonts w:asciiTheme="majorBidi" w:hAnsiTheme="majorBidi" w:cstheme="majorBidi"/>
          <w:sz w:val="28"/>
          <w:szCs w:val="28"/>
          <w:rtl/>
        </w:rPr>
        <w:t>و</w:t>
      </w:r>
      <w:r w:rsidR="00CD4832" w:rsidRPr="009558E5">
        <w:rPr>
          <w:rFonts w:asciiTheme="majorBidi" w:hAnsiTheme="majorBidi" w:cstheme="majorBidi"/>
          <w:sz w:val="28"/>
          <w:szCs w:val="28"/>
          <w:rtl/>
        </w:rPr>
        <w:t>ا</w:t>
      </w:r>
      <w:r w:rsidR="00174381" w:rsidRPr="009558E5">
        <w:rPr>
          <w:rFonts w:asciiTheme="majorBidi" w:hAnsiTheme="majorBidi" w:cstheme="majorBidi"/>
          <w:sz w:val="28"/>
          <w:szCs w:val="28"/>
          <w:rtl/>
        </w:rPr>
        <w:t>ج</w:t>
      </w:r>
      <w:r w:rsidR="00CD4832" w:rsidRPr="009558E5">
        <w:rPr>
          <w:rFonts w:asciiTheme="majorBidi" w:hAnsiTheme="majorBidi" w:cstheme="majorBidi"/>
          <w:sz w:val="28"/>
          <w:szCs w:val="28"/>
          <w:rtl/>
        </w:rPr>
        <w:t>ه المهاجرون</w:t>
      </w:r>
      <w:r w:rsidR="00174381" w:rsidRPr="009558E5">
        <w:rPr>
          <w:rFonts w:asciiTheme="majorBidi" w:hAnsiTheme="majorBidi" w:cstheme="majorBidi"/>
          <w:sz w:val="28"/>
          <w:szCs w:val="28"/>
          <w:rtl/>
        </w:rPr>
        <w:t xml:space="preserve"> </w:t>
      </w:r>
      <w:r w:rsidRPr="009558E5">
        <w:rPr>
          <w:rFonts w:asciiTheme="majorBidi" w:hAnsiTheme="majorBidi" w:cstheme="majorBidi"/>
          <w:sz w:val="28"/>
          <w:szCs w:val="28"/>
          <w:rtl/>
        </w:rPr>
        <w:t xml:space="preserve">العديد من العقبات والعوائق </w:t>
      </w:r>
      <w:r w:rsidR="00CD4832" w:rsidRPr="009558E5">
        <w:rPr>
          <w:rFonts w:asciiTheme="majorBidi" w:hAnsiTheme="majorBidi" w:cstheme="majorBidi"/>
          <w:sz w:val="28"/>
          <w:szCs w:val="28"/>
          <w:rtl/>
        </w:rPr>
        <w:t xml:space="preserve">بشكل </w:t>
      </w:r>
      <w:r w:rsidRPr="009558E5">
        <w:rPr>
          <w:rFonts w:asciiTheme="majorBidi" w:hAnsiTheme="majorBidi" w:cstheme="majorBidi"/>
          <w:sz w:val="28"/>
          <w:szCs w:val="28"/>
          <w:rtl/>
        </w:rPr>
        <w:t xml:space="preserve">يومي. وعلى الرغم من جهود منظمات المجتمع المدني والنقابات العمالية، إلا أن وضع هؤلاء المهاجرين لا يزال هشًا للغاية. ويجب معالجة هذه العقبات سياسياً وبكل مسؤولية على المستوى الإقليمي. </w:t>
      </w:r>
      <w:r w:rsidR="00485F1A" w:rsidRPr="009558E5">
        <w:rPr>
          <w:rFonts w:asciiTheme="majorBidi" w:hAnsiTheme="majorBidi" w:cstheme="majorBidi"/>
          <w:sz w:val="28"/>
          <w:szCs w:val="28"/>
          <w:rtl/>
        </w:rPr>
        <w:t xml:space="preserve">وقد </w:t>
      </w:r>
      <w:r w:rsidRPr="009558E5">
        <w:rPr>
          <w:rFonts w:asciiTheme="majorBidi" w:hAnsiTheme="majorBidi" w:cstheme="majorBidi"/>
          <w:sz w:val="28"/>
          <w:szCs w:val="28"/>
          <w:rtl/>
        </w:rPr>
        <w:t xml:space="preserve">سلطت هذه الأزمة </w:t>
      </w:r>
      <w:r w:rsidR="00485F1A" w:rsidRPr="009558E5">
        <w:rPr>
          <w:rFonts w:asciiTheme="majorBidi" w:hAnsiTheme="majorBidi" w:cstheme="majorBidi"/>
          <w:sz w:val="28"/>
          <w:szCs w:val="28"/>
          <w:rtl/>
        </w:rPr>
        <w:t xml:space="preserve">بشكل خاص </w:t>
      </w:r>
      <w:r w:rsidRPr="009558E5">
        <w:rPr>
          <w:rFonts w:asciiTheme="majorBidi" w:hAnsiTheme="majorBidi" w:cstheme="majorBidi"/>
          <w:sz w:val="28"/>
          <w:szCs w:val="28"/>
          <w:rtl/>
        </w:rPr>
        <w:t xml:space="preserve">الضوء على </w:t>
      </w:r>
      <w:r w:rsidR="00485F1A" w:rsidRPr="009558E5">
        <w:rPr>
          <w:rFonts w:asciiTheme="majorBidi" w:hAnsiTheme="majorBidi" w:cstheme="majorBidi"/>
          <w:sz w:val="28"/>
          <w:szCs w:val="28"/>
          <w:rtl/>
        </w:rPr>
        <w:t xml:space="preserve">ضرورة </w:t>
      </w:r>
      <w:r w:rsidRPr="009558E5">
        <w:rPr>
          <w:rFonts w:asciiTheme="majorBidi" w:hAnsiTheme="majorBidi" w:cstheme="majorBidi"/>
          <w:sz w:val="28"/>
          <w:szCs w:val="28"/>
          <w:rtl/>
        </w:rPr>
        <w:t>إعادة النظر في القطاع العام و</w:t>
      </w:r>
      <w:r w:rsidR="00485F1A" w:rsidRPr="009558E5">
        <w:rPr>
          <w:rFonts w:asciiTheme="majorBidi" w:hAnsiTheme="majorBidi" w:cstheme="majorBidi"/>
          <w:sz w:val="28"/>
          <w:szCs w:val="28"/>
          <w:rtl/>
        </w:rPr>
        <w:t xml:space="preserve">في منظومات </w:t>
      </w:r>
      <w:r w:rsidRPr="009558E5">
        <w:rPr>
          <w:rFonts w:asciiTheme="majorBidi" w:hAnsiTheme="majorBidi" w:cstheme="majorBidi"/>
          <w:sz w:val="28"/>
          <w:szCs w:val="28"/>
          <w:rtl/>
        </w:rPr>
        <w:t xml:space="preserve">الحماية الاجتماعية والأنظمة الصحية في المنطقة.   </w:t>
      </w:r>
    </w:p>
    <w:p w14:paraId="4AB75B68" w14:textId="52BF93C9" w:rsidR="00625A45" w:rsidRPr="009558E5" w:rsidRDefault="00FA3976" w:rsidP="009558E5">
      <w:pPr>
        <w:pStyle w:val="PrformatHTML"/>
        <w:bidi/>
        <w:spacing w:before="100" w:beforeAutospacing="1" w:after="100" w:afterAutospacing="1" w:line="276" w:lineRule="auto"/>
        <w:jc w:val="both"/>
        <w:rPr>
          <w:rFonts w:asciiTheme="majorBidi" w:hAnsiTheme="majorBidi" w:cstheme="majorBidi"/>
          <w:sz w:val="28"/>
          <w:szCs w:val="28"/>
          <w:rtl/>
        </w:rPr>
      </w:pPr>
      <w:r w:rsidRPr="009558E5">
        <w:rPr>
          <w:rFonts w:asciiTheme="majorBidi" w:hAnsiTheme="majorBidi" w:cstheme="majorBidi"/>
          <w:sz w:val="28"/>
          <w:szCs w:val="28"/>
          <w:rtl/>
        </w:rPr>
        <w:lastRenderedPageBreak/>
        <w:t xml:space="preserve">يبقى التفاعل </w:t>
      </w:r>
      <w:r w:rsidR="00625A45" w:rsidRPr="009558E5">
        <w:rPr>
          <w:rFonts w:asciiTheme="majorBidi" w:hAnsiTheme="majorBidi" w:cstheme="majorBidi"/>
          <w:sz w:val="28"/>
          <w:szCs w:val="28"/>
          <w:rtl/>
        </w:rPr>
        <w:t>الأوروبي</w:t>
      </w:r>
      <w:r w:rsidRPr="009558E5">
        <w:rPr>
          <w:rFonts w:asciiTheme="majorBidi" w:hAnsiTheme="majorBidi" w:cstheme="majorBidi"/>
          <w:sz w:val="28"/>
          <w:szCs w:val="28"/>
          <w:rtl/>
        </w:rPr>
        <w:t xml:space="preserve"> مع </w:t>
      </w:r>
      <w:r w:rsidR="00625A45" w:rsidRPr="009558E5">
        <w:rPr>
          <w:rFonts w:asciiTheme="majorBidi" w:hAnsiTheme="majorBidi" w:cstheme="majorBidi"/>
          <w:sz w:val="28"/>
          <w:szCs w:val="28"/>
          <w:rtl/>
        </w:rPr>
        <w:t>هذه الأزمة الإنسانية م</w:t>
      </w:r>
      <w:r w:rsidRPr="009558E5">
        <w:rPr>
          <w:rFonts w:asciiTheme="majorBidi" w:hAnsiTheme="majorBidi" w:cstheme="majorBidi"/>
          <w:sz w:val="28"/>
          <w:szCs w:val="28"/>
          <w:rtl/>
        </w:rPr>
        <w:t xml:space="preserve">تباينا، كما أن المقاربة </w:t>
      </w:r>
      <w:r w:rsidR="00625A45" w:rsidRPr="009558E5">
        <w:rPr>
          <w:rFonts w:asciiTheme="majorBidi" w:hAnsiTheme="majorBidi" w:cstheme="majorBidi"/>
          <w:sz w:val="28"/>
          <w:szCs w:val="28"/>
          <w:rtl/>
        </w:rPr>
        <w:t>ال</w:t>
      </w:r>
      <w:r w:rsidRPr="009558E5">
        <w:rPr>
          <w:rFonts w:asciiTheme="majorBidi" w:hAnsiTheme="majorBidi" w:cstheme="majorBidi"/>
          <w:sz w:val="28"/>
          <w:szCs w:val="28"/>
          <w:rtl/>
        </w:rPr>
        <w:t>ت</w:t>
      </w:r>
      <w:r w:rsidR="00625A45" w:rsidRPr="009558E5">
        <w:rPr>
          <w:rFonts w:asciiTheme="majorBidi" w:hAnsiTheme="majorBidi" w:cstheme="majorBidi"/>
          <w:sz w:val="28"/>
          <w:szCs w:val="28"/>
          <w:rtl/>
        </w:rPr>
        <w:t>ي تبنته</w:t>
      </w:r>
      <w:r w:rsidRPr="009558E5">
        <w:rPr>
          <w:rFonts w:asciiTheme="majorBidi" w:hAnsiTheme="majorBidi" w:cstheme="majorBidi"/>
          <w:sz w:val="28"/>
          <w:szCs w:val="28"/>
          <w:rtl/>
        </w:rPr>
        <w:t>ا</w:t>
      </w:r>
      <w:r w:rsidR="00625A45" w:rsidRPr="009558E5">
        <w:rPr>
          <w:rFonts w:asciiTheme="majorBidi" w:hAnsiTheme="majorBidi" w:cstheme="majorBidi"/>
          <w:sz w:val="28"/>
          <w:szCs w:val="28"/>
          <w:rtl/>
        </w:rPr>
        <w:t xml:space="preserve"> المفوضية الأوروبية لا </w:t>
      </w:r>
      <w:r w:rsidRPr="009558E5">
        <w:rPr>
          <w:rFonts w:asciiTheme="majorBidi" w:hAnsiTheme="majorBidi" w:cstheme="majorBidi"/>
          <w:sz w:val="28"/>
          <w:szCs w:val="28"/>
          <w:rtl/>
        </w:rPr>
        <w:t>ت</w:t>
      </w:r>
      <w:r w:rsidR="00625A45" w:rsidRPr="009558E5">
        <w:rPr>
          <w:rFonts w:asciiTheme="majorBidi" w:hAnsiTheme="majorBidi" w:cstheme="majorBidi"/>
          <w:sz w:val="28"/>
          <w:szCs w:val="28"/>
          <w:rtl/>
        </w:rPr>
        <w:t>تماشى مع</w:t>
      </w:r>
      <w:r w:rsidR="006A1ACB" w:rsidRPr="009558E5">
        <w:rPr>
          <w:rFonts w:asciiTheme="majorBidi" w:hAnsiTheme="majorBidi" w:cstheme="majorBidi"/>
          <w:sz w:val="28"/>
          <w:szCs w:val="28"/>
          <w:rtl/>
        </w:rPr>
        <w:t xml:space="preserve"> </w:t>
      </w:r>
      <w:r w:rsidR="00625A45" w:rsidRPr="009558E5">
        <w:rPr>
          <w:rFonts w:asciiTheme="majorBidi" w:hAnsiTheme="majorBidi" w:cstheme="majorBidi"/>
          <w:sz w:val="28"/>
          <w:szCs w:val="28"/>
          <w:rtl/>
        </w:rPr>
        <w:t>مطالب المجتمع المدني.</w:t>
      </w:r>
      <w:r w:rsidR="006A1ACB" w:rsidRPr="009558E5">
        <w:rPr>
          <w:rFonts w:asciiTheme="majorBidi" w:hAnsiTheme="majorBidi" w:cstheme="majorBidi"/>
          <w:sz w:val="28"/>
          <w:szCs w:val="28"/>
          <w:rtl/>
        </w:rPr>
        <w:t xml:space="preserve"> </w:t>
      </w:r>
      <w:r w:rsidR="00625A45" w:rsidRPr="009558E5">
        <w:rPr>
          <w:rFonts w:asciiTheme="majorBidi" w:hAnsiTheme="majorBidi" w:cstheme="majorBidi"/>
          <w:sz w:val="28"/>
          <w:szCs w:val="28"/>
          <w:rtl/>
        </w:rPr>
        <w:t>وقد استغلت بعض الدول الأعضاء الوضع لفرض مزيد من التدابير القمعية</w:t>
      </w:r>
      <w:r w:rsidR="00D467C8" w:rsidRPr="009558E5">
        <w:rPr>
          <w:rFonts w:asciiTheme="majorBidi" w:hAnsiTheme="majorBidi" w:cstheme="majorBidi"/>
          <w:sz w:val="28"/>
          <w:szCs w:val="28"/>
          <w:rtl/>
        </w:rPr>
        <w:t xml:space="preserve"> والمتشددة</w:t>
      </w:r>
      <w:r w:rsidR="00625A45" w:rsidRPr="009558E5">
        <w:rPr>
          <w:rFonts w:asciiTheme="majorBidi" w:hAnsiTheme="majorBidi" w:cstheme="majorBidi"/>
          <w:sz w:val="28"/>
          <w:szCs w:val="28"/>
          <w:rtl/>
        </w:rPr>
        <w:t>.</w:t>
      </w:r>
      <w:r w:rsidR="006A1ACB" w:rsidRPr="009558E5">
        <w:rPr>
          <w:rFonts w:asciiTheme="majorBidi" w:hAnsiTheme="majorBidi" w:cstheme="majorBidi"/>
          <w:sz w:val="28"/>
          <w:szCs w:val="28"/>
          <w:rtl/>
        </w:rPr>
        <w:t xml:space="preserve"> </w:t>
      </w:r>
      <w:r w:rsidR="00625A45" w:rsidRPr="009558E5">
        <w:rPr>
          <w:rFonts w:asciiTheme="majorBidi" w:hAnsiTheme="majorBidi" w:cstheme="majorBidi"/>
          <w:sz w:val="28"/>
          <w:szCs w:val="28"/>
          <w:rtl/>
        </w:rPr>
        <w:t>و</w:t>
      </w:r>
      <w:r w:rsidR="00D467C8" w:rsidRPr="009558E5">
        <w:rPr>
          <w:rFonts w:asciiTheme="majorBidi" w:hAnsiTheme="majorBidi" w:cstheme="majorBidi"/>
          <w:sz w:val="28"/>
          <w:szCs w:val="28"/>
          <w:rtl/>
        </w:rPr>
        <w:t>يتعلق الأمر</w:t>
      </w:r>
      <w:r w:rsidR="00625A45" w:rsidRPr="009558E5">
        <w:rPr>
          <w:rFonts w:asciiTheme="majorBidi" w:hAnsiTheme="majorBidi" w:cstheme="majorBidi"/>
          <w:sz w:val="28"/>
          <w:szCs w:val="28"/>
          <w:rtl/>
        </w:rPr>
        <w:t xml:space="preserve"> </w:t>
      </w:r>
      <w:r w:rsidR="00D467C8" w:rsidRPr="009558E5">
        <w:rPr>
          <w:rFonts w:asciiTheme="majorBidi" w:hAnsiTheme="majorBidi" w:cstheme="majorBidi"/>
          <w:sz w:val="28"/>
          <w:szCs w:val="28"/>
          <w:rtl/>
        </w:rPr>
        <w:t>بتوجه باعث عل ال</w:t>
      </w:r>
      <w:r w:rsidR="00625A45" w:rsidRPr="009558E5">
        <w:rPr>
          <w:rFonts w:asciiTheme="majorBidi" w:hAnsiTheme="majorBidi" w:cstheme="majorBidi"/>
          <w:sz w:val="28"/>
          <w:szCs w:val="28"/>
          <w:rtl/>
        </w:rPr>
        <w:t>قلق</w:t>
      </w:r>
      <w:r w:rsidR="00D467C8" w:rsidRPr="009558E5">
        <w:rPr>
          <w:rFonts w:asciiTheme="majorBidi" w:hAnsiTheme="majorBidi" w:cstheme="majorBidi"/>
          <w:sz w:val="28"/>
          <w:szCs w:val="28"/>
          <w:rtl/>
        </w:rPr>
        <w:t>،</w:t>
      </w:r>
      <w:r w:rsidR="00625A45" w:rsidRPr="009558E5">
        <w:rPr>
          <w:rFonts w:asciiTheme="majorBidi" w:hAnsiTheme="majorBidi" w:cstheme="majorBidi"/>
          <w:sz w:val="28"/>
          <w:szCs w:val="28"/>
          <w:rtl/>
        </w:rPr>
        <w:t xml:space="preserve"> وقد يشكل انتكاسة في</w:t>
      </w:r>
      <w:r w:rsidR="00D467C8" w:rsidRPr="009558E5">
        <w:rPr>
          <w:rFonts w:asciiTheme="majorBidi" w:hAnsiTheme="majorBidi" w:cstheme="majorBidi"/>
          <w:sz w:val="28"/>
          <w:szCs w:val="28"/>
          <w:rtl/>
        </w:rPr>
        <w:t xml:space="preserve"> ما يتصل</w:t>
      </w:r>
      <w:r w:rsidR="00625A45" w:rsidRPr="009558E5">
        <w:rPr>
          <w:rFonts w:asciiTheme="majorBidi" w:hAnsiTheme="majorBidi" w:cstheme="majorBidi"/>
          <w:sz w:val="28"/>
          <w:szCs w:val="28"/>
          <w:rtl/>
        </w:rPr>
        <w:t xml:space="preserve"> </w:t>
      </w:r>
      <w:r w:rsidR="00D467C8" w:rsidRPr="009558E5">
        <w:rPr>
          <w:rFonts w:asciiTheme="majorBidi" w:hAnsiTheme="majorBidi" w:cstheme="majorBidi"/>
          <w:sz w:val="28"/>
          <w:szCs w:val="28"/>
          <w:rtl/>
        </w:rPr>
        <w:t>بح</w:t>
      </w:r>
      <w:r w:rsidR="00625A45" w:rsidRPr="009558E5">
        <w:rPr>
          <w:rFonts w:asciiTheme="majorBidi" w:hAnsiTheme="majorBidi" w:cstheme="majorBidi"/>
          <w:sz w:val="28"/>
          <w:szCs w:val="28"/>
          <w:rtl/>
        </w:rPr>
        <w:t>قوق المهاجرين.</w:t>
      </w:r>
    </w:p>
    <w:p w14:paraId="6AA41EC9" w14:textId="69E0A796" w:rsidR="00AA4DA1" w:rsidRPr="009558E5" w:rsidRDefault="00AA4DA1" w:rsidP="009558E5">
      <w:pPr>
        <w:pStyle w:val="PrformatHTML"/>
        <w:bidi/>
        <w:spacing w:before="100" w:beforeAutospacing="1" w:after="100" w:afterAutospacing="1" w:line="276" w:lineRule="auto"/>
        <w:jc w:val="both"/>
        <w:rPr>
          <w:rFonts w:asciiTheme="majorBidi" w:hAnsiTheme="majorBidi" w:cstheme="majorBidi"/>
          <w:sz w:val="28"/>
          <w:szCs w:val="28"/>
          <w:rtl/>
        </w:rPr>
      </w:pPr>
      <w:r w:rsidRPr="009558E5">
        <w:rPr>
          <w:rFonts w:asciiTheme="majorBidi" w:hAnsiTheme="majorBidi" w:cstheme="majorBidi"/>
          <w:sz w:val="28"/>
          <w:szCs w:val="28"/>
          <w:rtl/>
        </w:rPr>
        <w:t>و</w:t>
      </w:r>
      <w:r w:rsidR="00DD6005" w:rsidRPr="009558E5">
        <w:rPr>
          <w:rFonts w:asciiTheme="majorBidi" w:hAnsiTheme="majorBidi" w:cstheme="majorBidi"/>
          <w:sz w:val="28"/>
          <w:szCs w:val="28"/>
          <w:rtl/>
        </w:rPr>
        <w:t>أخيرا،</w:t>
      </w:r>
      <w:r w:rsidRPr="009558E5">
        <w:rPr>
          <w:rFonts w:asciiTheme="majorBidi" w:hAnsiTheme="majorBidi" w:cstheme="majorBidi"/>
          <w:sz w:val="28"/>
          <w:szCs w:val="28"/>
          <w:rtl/>
        </w:rPr>
        <w:t xml:space="preserve"> تم طرح السؤال حول إمكانية الشروع بعد </w:t>
      </w:r>
      <w:r w:rsidR="00DD6005" w:rsidRPr="009558E5">
        <w:rPr>
          <w:rFonts w:asciiTheme="majorBidi" w:hAnsiTheme="majorBidi" w:cstheme="majorBidi"/>
          <w:sz w:val="28"/>
          <w:szCs w:val="28"/>
          <w:rtl/>
        </w:rPr>
        <w:t>مباردة "</w:t>
      </w:r>
      <w:r w:rsidRPr="009558E5">
        <w:rPr>
          <w:rFonts w:asciiTheme="majorBidi" w:hAnsiTheme="majorBidi" w:cstheme="majorBidi"/>
          <w:sz w:val="28"/>
          <w:szCs w:val="28"/>
          <w:rtl/>
        </w:rPr>
        <w:t>مجالات</w:t>
      </w:r>
      <w:r w:rsidR="00DD6005" w:rsidRPr="009558E5">
        <w:rPr>
          <w:rFonts w:asciiTheme="majorBidi" w:hAnsiTheme="majorBidi" w:cstheme="majorBidi"/>
          <w:sz w:val="28"/>
          <w:szCs w:val="28"/>
          <w:rtl/>
        </w:rPr>
        <w:t>"</w:t>
      </w:r>
      <w:r w:rsidRPr="009558E5">
        <w:rPr>
          <w:rFonts w:asciiTheme="majorBidi" w:hAnsiTheme="majorBidi" w:cstheme="majorBidi"/>
          <w:sz w:val="28"/>
          <w:szCs w:val="28"/>
          <w:rtl/>
        </w:rPr>
        <w:t xml:space="preserve"> في وضع </w:t>
      </w:r>
      <w:r w:rsidR="00DD6005" w:rsidRPr="009558E5">
        <w:rPr>
          <w:rFonts w:asciiTheme="majorBidi" w:hAnsiTheme="majorBidi" w:cstheme="majorBidi"/>
          <w:sz w:val="28"/>
          <w:szCs w:val="28"/>
          <w:rtl/>
        </w:rPr>
        <w:t>الأسس</w:t>
      </w:r>
      <w:r w:rsidRPr="009558E5">
        <w:rPr>
          <w:rFonts w:asciiTheme="majorBidi" w:hAnsiTheme="majorBidi" w:cstheme="majorBidi"/>
          <w:sz w:val="28"/>
          <w:szCs w:val="28"/>
          <w:rtl/>
        </w:rPr>
        <w:t xml:space="preserve"> مواصلة العمل في اتجاه كل من المفوضية الأوروبية وال</w:t>
      </w:r>
      <w:r w:rsidR="00DD6005" w:rsidRPr="009558E5">
        <w:rPr>
          <w:rFonts w:asciiTheme="majorBidi" w:hAnsiTheme="majorBidi" w:cstheme="majorBidi"/>
          <w:sz w:val="28"/>
          <w:szCs w:val="28"/>
          <w:rtl/>
        </w:rPr>
        <w:t>دول</w:t>
      </w:r>
      <w:r w:rsidRPr="009558E5">
        <w:rPr>
          <w:rFonts w:asciiTheme="majorBidi" w:hAnsiTheme="majorBidi" w:cstheme="majorBidi"/>
          <w:sz w:val="28"/>
          <w:szCs w:val="28"/>
          <w:rtl/>
        </w:rPr>
        <w:t>.</w:t>
      </w:r>
    </w:p>
    <w:p w14:paraId="01F2DC0C" w14:textId="5DB15F16" w:rsidR="00ED46E7" w:rsidRPr="009558E5" w:rsidRDefault="009A19E7" w:rsidP="009558E5">
      <w:pPr>
        <w:pStyle w:val="PrformatHTML"/>
        <w:bidi/>
        <w:spacing w:before="100" w:beforeAutospacing="1" w:after="100" w:afterAutospacing="1" w:line="276" w:lineRule="auto"/>
        <w:jc w:val="both"/>
        <w:rPr>
          <w:rFonts w:asciiTheme="majorBidi" w:hAnsiTheme="majorBidi" w:cstheme="majorBidi"/>
          <w:b/>
          <w:bCs/>
          <w:sz w:val="28"/>
          <w:szCs w:val="28"/>
          <w:u w:val="single"/>
          <w:rtl/>
        </w:rPr>
      </w:pPr>
      <w:r w:rsidRPr="009558E5">
        <w:rPr>
          <w:rFonts w:asciiTheme="majorBidi" w:hAnsiTheme="majorBidi" w:cstheme="majorBidi"/>
          <w:b/>
          <w:bCs/>
          <w:sz w:val="28"/>
          <w:szCs w:val="28"/>
          <w:u w:val="single"/>
          <w:rtl/>
        </w:rPr>
        <w:t xml:space="preserve"> توصيات:</w:t>
      </w:r>
    </w:p>
    <w:p w14:paraId="1DB22EF9" w14:textId="1476788B" w:rsidR="0022507C" w:rsidRPr="009558E5" w:rsidRDefault="00761D76" w:rsidP="009558E5">
      <w:pPr>
        <w:pStyle w:val="PrformatHTML"/>
        <w:bidi/>
        <w:spacing w:before="100" w:beforeAutospacing="1" w:after="100" w:afterAutospacing="1" w:line="276" w:lineRule="auto"/>
        <w:jc w:val="both"/>
        <w:rPr>
          <w:rFonts w:asciiTheme="majorBidi" w:hAnsiTheme="majorBidi" w:cstheme="majorBidi"/>
          <w:sz w:val="28"/>
          <w:szCs w:val="28"/>
          <w:rtl/>
        </w:rPr>
      </w:pPr>
      <w:r w:rsidRPr="009558E5">
        <w:rPr>
          <w:rFonts w:asciiTheme="majorBidi" w:hAnsiTheme="majorBidi" w:cstheme="majorBidi"/>
          <w:sz w:val="28"/>
          <w:szCs w:val="28"/>
          <w:rtl/>
        </w:rPr>
        <w:t>تمثل</w:t>
      </w:r>
      <w:r w:rsidR="0022507C" w:rsidRPr="009558E5">
        <w:rPr>
          <w:rFonts w:asciiTheme="majorBidi" w:hAnsiTheme="majorBidi" w:cstheme="majorBidi"/>
          <w:sz w:val="28"/>
          <w:szCs w:val="28"/>
          <w:rtl/>
        </w:rPr>
        <w:t xml:space="preserve"> أحد أهداف الندوة </w:t>
      </w:r>
      <w:r w:rsidRPr="009558E5">
        <w:rPr>
          <w:rFonts w:asciiTheme="majorBidi" w:hAnsiTheme="majorBidi" w:cstheme="majorBidi"/>
          <w:sz w:val="28"/>
          <w:szCs w:val="28"/>
          <w:rtl/>
        </w:rPr>
        <w:t>الافتراضية</w:t>
      </w:r>
      <w:r w:rsidR="0022507C" w:rsidRPr="009558E5">
        <w:rPr>
          <w:rFonts w:asciiTheme="majorBidi" w:hAnsiTheme="majorBidi" w:cstheme="majorBidi"/>
          <w:sz w:val="28"/>
          <w:szCs w:val="28"/>
          <w:rtl/>
        </w:rPr>
        <w:t xml:space="preserve"> </w:t>
      </w:r>
      <w:r w:rsidRPr="009558E5">
        <w:rPr>
          <w:rFonts w:asciiTheme="majorBidi" w:hAnsiTheme="majorBidi" w:cstheme="majorBidi"/>
          <w:sz w:val="28"/>
          <w:szCs w:val="28"/>
          <w:rtl/>
        </w:rPr>
        <w:t xml:space="preserve">في </w:t>
      </w:r>
      <w:r w:rsidR="0022507C" w:rsidRPr="009558E5">
        <w:rPr>
          <w:rFonts w:asciiTheme="majorBidi" w:hAnsiTheme="majorBidi" w:cstheme="majorBidi"/>
          <w:sz w:val="28"/>
          <w:szCs w:val="28"/>
          <w:rtl/>
        </w:rPr>
        <w:t xml:space="preserve">مراجعة </w:t>
      </w:r>
      <w:r w:rsidR="000C6F81" w:rsidRPr="009558E5">
        <w:rPr>
          <w:rFonts w:asciiTheme="majorBidi" w:hAnsiTheme="majorBidi" w:cstheme="majorBidi"/>
          <w:sz w:val="28"/>
          <w:szCs w:val="28"/>
          <w:rtl/>
        </w:rPr>
        <w:t xml:space="preserve">وتحيين </w:t>
      </w:r>
      <w:r w:rsidR="0022507C" w:rsidRPr="009558E5">
        <w:rPr>
          <w:rFonts w:asciiTheme="majorBidi" w:hAnsiTheme="majorBidi" w:cstheme="majorBidi"/>
          <w:sz w:val="28"/>
          <w:szCs w:val="28"/>
          <w:rtl/>
        </w:rPr>
        <w:t>التوصيات المقدمة في منتدى المجتمع المدني في بروكس</w:t>
      </w:r>
      <w:r w:rsidRPr="009558E5">
        <w:rPr>
          <w:rFonts w:asciiTheme="majorBidi" w:hAnsiTheme="majorBidi" w:cstheme="majorBidi"/>
          <w:sz w:val="28"/>
          <w:szCs w:val="28"/>
          <w:rtl/>
        </w:rPr>
        <w:t>ي</w:t>
      </w:r>
      <w:r w:rsidR="0022507C" w:rsidRPr="009558E5">
        <w:rPr>
          <w:rFonts w:asciiTheme="majorBidi" w:hAnsiTheme="majorBidi" w:cstheme="majorBidi"/>
          <w:sz w:val="28"/>
          <w:szCs w:val="28"/>
          <w:rtl/>
        </w:rPr>
        <w:t xml:space="preserve">ل 2019 بالإضافة إلى صياغة توصيات جديدة للاتحاد الأوروبي بشأن </w:t>
      </w:r>
      <w:r w:rsidRPr="009558E5">
        <w:rPr>
          <w:rFonts w:asciiTheme="majorBidi" w:hAnsiTheme="majorBidi" w:cstheme="majorBidi"/>
          <w:sz w:val="28"/>
          <w:szCs w:val="28"/>
          <w:rtl/>
        </w:rPr>
        <w:t>قضية</w:t>
      </w:r>
      <w:r w:rsidR="0022507C" w:rsidRPr="009558E5">
        <w:rPr>
          <w:rFonts w:asciiTheme="majorBidi" w:hAnsiTheme="majorBidi" w:cstheme="majorBidi"/>
          <w:sz w:val="28"/>
          <w:szCs w:val="28"/>
          <w:rtl/>
        </w:rPr>
        <w:t xml:space="preserve"> التنقل والهجرة.</w:t>
      </w:r>
    </w:p>
    <w:p w14:paraId="3215DD13" w14:textId="79DCC4D9" w:rsidR="00ED46E7" w:rsidRPr="009558E5" w:rsidRDefault="00ED46E7" w:rsidP="009558E5">
      <w:pPr>
        <w:pStyle w:val="PrformatHTML"/>
        <w:bidi/>
        <w:spacing w:before="100" w:beforeAutospacing="1" w:after="100" w:afterAutospacing="1" w:line="276" w:lineRule="auto"/>
        <w:jc w:val="both"/>
        <w:rPr>
          <w:rFonts w:asciiTheme="majorBidi" w:hAnsiTheme="majorBidi" w:cstheme="majorBidi"/>
          <w:b/>
          <w:bCs/>
          <w:sz w:val="28"/>
          <w:szCs w:val="28"/>
          <w:u w:val="single"/>
          <w:rtl/>
        </w:rPr>
      </w:pPr>
      <w:r w:rsidRPr="009558E5">
        <w:rPr>
          <w:rFonts w:asciiTheme="majorBidi" w:hAnsiTheme="majorBidi" w:cstheme="majorBidi"/>
          <w:b/>
          <w:bCs/>
          <w:sz w:val="28"/>
          <w:szCs w:val="28"/>
          <w:u w:val="single"/>
          <w:rtl/>
        </w:rPr>
        <w:t xml:space="preserve">تم قبول التوصيات التالية من قبل المشاركين خلال الندوة </w:t>
      </w:r>
      <w:r w:rsidR="00483674" w:rsidRPr="009558E5">
        <w:rPr>
          <w:rFonts w:asciiTheme="majorBidi" w:hAnsiTheme="majorBidi" w:cstheme="majorBidi"/>
          <w:b/>
          <w:bCs/>
          <w:sz w:val="28"/>
          <w:szCs w:val="28"/>
          <w:u w:val="single"/>
          <w:rtl/>
        </w:rPr>
        <w:t>الافتراضية</w:t>
      </w:r>
      <w:r w:rsidRPr="009558E5">
        <w:rPr>
          <w:rFonts w:asciiTheme="majorBidi" w:hAnsiTheme="majorBidi" w:cstheme="majorBidi"/>
          <w:b/>
          <w:bCs/>
          <w:sz w:val="28"/>
          <w:szCs w:val="28"/>
          <w:u w:val="single"/>
          <w:rtl/>
        </w:rPr>
        <w:t>:</w:t>
      </w:r>
    </w:p>
    <w:p w14:paraId="7F9301E2" w14:textId="474FCD06" w:rsidR="00ED46E7" w:rsidRPr="009558E5" w:rsidRDefault="00ED46E7" w:rsidP="009558E5">
      <w:pPr>
        <w:pStyle w:val="PrformatHTML"/>
        <w:bidi/>
        <w:spacing w:before="100" w:beforeAutospacing="1" w:after="100" w:afterAutospacing="1" w:line="276" w:lineRule="auto"/>
        <w:jc w:val="both"/>
        <w:rPr>
          <w:rFonts w:asciiTheme="majorBidi" w:hAnsiTheme="majorBidi" w:cstheme="majorBidi"/>
          <w:bCs/>
          <w:i/>
          <w:sz w:val="28"/>
          <w:szCs w:val="28"/>
          <w:rtl/>
        </w:rPr>
      </w:pPr>
      <w:r w:rsidRPr="009558E5">
        <w:rPr>
          <w:rFonts w:asciiTheme="majorBidi" w:hAnsiTheme="majorBidi" w:cstheme="majorBidi"/>
          <w:bCs/>
          <w:i/>
          <w:sz w:val="28"/>
          <w:szCs w:val="28"/>
          <w:rtl/>
        </w:rPr>
        <w:t>الحماية الاجتماعية وحقوق المهاجرين</w:t>
      </w:r>
    </w:p>
    <w:p w14:paraId="4F337676" w14:textId="6D361E06" w:rsidR="00062B87" w:rsidRPr="009558E5" w:rsidRDefault="00062B87" w:rsidP="009558E5">
      <w:pPr>
        <w:pStyle w:val="PrformatHTML"/>
        <w:numPr>
          <w:ilvl w:val="0"/>
          <w:numId w:val="24"/>
        </w:numPr>
        <w:bidi/>
        <w:spacing w:before="100" w:beforeAutospacing="1" w:after="100" w:afterAutospacing="1" w:line="276" w:lineRule="auto"/>
        <w:jc w:val="both"/>
        <w:rPr>
          <w:rFonts w:asciiTheme="majorBidi" w:eastAsiaTheme="minorHAnsi" w:hAnsiTheme="majorBidi" w:cstheme="majorBidi"/>
          <w:sz w:val="28"/>
          <w:szCs w:val="28"/>
          <w:rtl/>
        </w:rPr>
      </w:pPr>
      <w:r w:rsidRPr="009558E5">
        <w:rPr>
          <w:rFonts w:asciiTheme="majorBidi" w:hAnsiTheme="majorBidi" w:cstheme="majorBidi"/>
          <w:sz w:val="28"/>
          <w:szCs w:val="28"/>
          <w:rtl/>
        </w:rPr>
        <w:t xml:space="preserve"> إطلاق حملات إعلامية تستهدف المهاجرين لتعريفهم بحقوقهم الصحية وكذلك الإجراءات التي تتخذها السلطات في ضوء الوضع الصحي الراهن.</w:t>
      </w:r>
    </w:p>
    <w:p w14:paraId="4965AF4D" w14:textId="559D3207" w:rsidR="00155483" w:rsidRPr="009558E5" w:rsidRDefault="00062B87" w:rsidP="009558E5">
      <w:pPr>
        <w:pStyle w:val="Paragraphedeliste"/>
        <w:widowControl/>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spacing w:before="100" w:beforeAutospacing="1" w:after="100" w:afterAutospacing="1" w:line="276" w:lineRule="auto"/>
        <w:jc w:val="both"/>
        <w:rPr>
          <w:rFonts w:asciiTheme="majorBidi" w:eastAsia="Times New Roman" w:hAnsiTheme="majorBidi" w:cstheme="majorBidi"/>
          <w:sz w:val="28"/>
          <w:szCs w:val="28"/>
          <w:rtl/>
        </w:rPr>
      </w:pPr>
      <w:r w:rsidRPr="009558E5">
        <w:rPr>
          <w:rFonts w:asciiTheme="majorBidi" w:hAnsiTheme="majorBidi" w:cstheme="majorBidi"/>
          <w:sz w:val="28"/>
          <w:szCs w:val="28"/>
          <w:rtl/>
        </w:rPr>
        <w:t xml:space="preserve"> تزويد الأطفال المهاجرين بالمعدات التقنية التي يحتاجونها للاستفادة من إجراءات التعليم المنزلي التي وضعتها السلطات الوطنية في الاتحاد الأوروبي في الأشهر الأخيرة</w:t>
      </w:r>
    </w:p>
    <w:p w14:paraId="70060FE1" w14:textId="2A62A40A" w:rsidR="005B0D6D" w:rsidRPr="009558E5" w:rsidRDefault="00062B87" w:rsidP="009558E5">
      <w:pPr>
        <w:pStyle w:val="Paragraphedeliste"/>
        <w:widowControl/>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spacing w:before="100" w:beforeAutospacing="1" w:after="100" w:afterAutospacing="1" w:line="276" w:lineRule="auto"/>
        <w:jc w:val="both"/>
        <w:rPr>
          <w:rFonts w:asciiTheme="majorBidi" w:eastAsia="Times New Roman" w:hAnsiTheme="majorBidi" w:cstheme="majorBidi"/>
          <w:sz w:val="28"/>
          <w:szCs w:val="28"/>
          <w:rtl/>
        </w:rPr>
      </w:pPr>
      <w:r w:rsidRPr="009558E5">
        <w:rPr>
          <w:rFonts w:asciiTheme="majorBidi" w:hAnsiTheme="majorBidi" w:cstheme="majorBidi"/>
          <w:sz w:val="28"/>
          <w:szCs w:val="28"/>
          <w:rtl/>
        </w:rPr>
        <w:t xml:space="preserve">ربط المساعدات المالية المقدمة لدول الجوار الجنوبي </w:t>
      </w:r>
      <w:r w:rsidR="00483674" w:rsidRPr="009558E5">
        <w:rPr>
          <w:rFonts w:asciiTheme="majorBidi" w:hAnsiTheme="majorBidi" w:cstheme="majorBidi"/>
          <w:sz w:val="28"/>
          <w:szCs w:val="28"/>
          <w:rtl/>
        </w:rPr>
        <w:t>في أ</w:t>
      </w:r>
      <w:r w:rsidRPr="009558E5">
        <w:rPr>
          <w:rFonts w:asciiTheme="majorBidi" w:hAnsiTheme="majorBidi" w:cstheme="majorBidi"/>
          <w:sz w:val="28"/>
          <w:szCs w:val="28"/>
          <w:rtl/>
        </w:rPr>
        <w:t>عق</w:t>
      </w:r>
      <w:r w:rsidR="00483674" w:rsidRPr="009558E5">
        <w:rPr>
          <w:rFonts w:asciiTheme="majorBidi" w:hAnsiTheme="majorBidi" w:cstheme="majorBidi"/>
          <w:sz w:val="28"/>
          <w:szCs w:val="28"/>
          <w:rtl/>
        </w:rPr>
        <w:t>ا</w:t>
      </w:r>
      <w:r w:rsidRPr="009558E5">
        <w:rPr>
          <w:rFonts w:asciiTheme="majorBidi" w:hAnsiTheme="majorBidi" w:cstheme="majorBidi"/>
          <w:sz w:val="28"/>
          <w:szCs w:val="28"/>
          <w:rtl/>
        </w:rPr>
        <w:t>ب انتشار ال</w:t>
      </w:r>
      <w:r w:rsidR="00594BB5" w:rsidRPr="009558E5">
        <w:rPr>
          <w:rFonts w:asciiTheme="majorBidi" w:hAnsiTheme="majorBidi" w:cstheme="majorBidi"/>
          <w:sz w:val="28"/>
          <w:szCs w:val="28"/>
          <w:rtl/>
        </w:rPr>
        <w:t>جائحة</w:t>
      </w:r>
      <w:r w:rsidRPr="009558E5">
        <w:rPr>
          <w:rFonts w:asciiTheme="majorBidi" w:hAnsiTheme="majorBidi" w:cstheme="majorBidi"/>
          <w:sz w:val="28"/>
          <w:szCs w:val="28"/>
          <w:rtl/>
        </w:rPr>
        <w:t xml:space="preserve"> باحترام حقوق </w:t>
      </w:r>
      <w:r w:rsidR="00334574" w:rsidRPr="009558E5">
        <w:rPr>
          <w:rFonts w:asciiTheme="majorBidi" w:hAnsiTheme="majorBidi" w:cstheme="majorBidi"/>
          <w:sz w:val="28"/>
          <w:szCs w:val="28"/>
          <w:rtl/>
        </w:rPr>
        <w:t>ا</w:t>
      </w:r>
      <w:r w:rsidRPr="009558E5">
        <w:rPr>
          <w:rFonts w:asciiTheme="majorBidi" w:hAnsiTheme="majorBidi" w:cstheme="majorBidi"/>
          <w:sz w:val="28"/>
          <w:szCs w:val="28"/>
          <w:rtl/>
        </w:rPr>
        <w:t>لاجئين وطالبي اللجوء.</w:t>
      </w:r>
    </w:p>
    <w:p w14:paraId="0E5E9233" w14:textId="4BCD4724" w:rsidR="00ED46E7" w:rsidRPr="009558E5" w:rsidRDefault="00ED46E7" w:rsidP="009558E5">
      <w:pPr>
        <w:pStyle w:val="PrformatHTML"/>
        <w:bidi/>
        <w:spacing w:before="100" w:beforeAutospacing="1" w:after="100" w:afterAutospacing="1" w:line="276" w:lineRule="auto"/>
        <w:jc w:val="both"/>
        <w:rPr>
          <w:rFonts w:asciiTheme="majorBidi" w:hAnsiTheme="majorBidi" w:cstheme="majorBidi"/>
          <w:bCs/>
          <w:i/>
          <w:sz w:val="28"/>
          <w:szCs w:val="28"/>
          <w:rtl/>
        </w:rPr>
      </w:pPr>
      <w:r w:rsidRPr="009558E5">
        <w:rPr>
          <w:rFonts w:asciiTheme="majorBidi" w:hAnsiTheme="majorBidi" w:cstheme="majorBidi"/>
          <w:bCs/>
          <w:i/>
          <w:sz w:val="28"/>
          <w:szCs w:val="28"/>
          <w:rtl/>
        </w:rPr>
        <w:t>إشراك المجتمع المدني في المناقشات الثنائية</w:t>
      </w:r>
    </w:p>
    <w:p w14:paraId="19F16285" w14:textId="23C82BA2" w:rsidR="00BE5AEC" w:rsidRPr="009558E5" w:rsidRDefault="00BE5AEC" w:rsidP="009558E5">
      <w:pPr>
        <w:pStyle w:val="Paragraphedeliste"/>
        <w:widowContro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spacing w:before="100" w:beforeAutospacing="1" w:after="100" w:afterAutospacing="1" w:line="276" w:lineRule="auto"/>
        <w:jc w:val="both"/>
        <w:rPr>
          <w:rFonts w:asciiTheme="majorBidi" w:eastAsia="Times New Roman" w:hAnsiTheme="majorBidi" w:cstheme="majorBidi"/>
          <w:sz w:val="28"/>
          <w:szCs w:val="28"/>
          <w:rtl/>
        </w:rPr>
      </w:pPr>
      <w:r w:rsidRPr="009558E5">
        <w:rPr>
          <w:rFonts w:asciiTheme="majorBidi" w:hAnsiTheme="majorBidi" w:cstheme="majorBidi"/>
          <w:sz w:val="28"/>
          <w:szCs w:val="28"/>
          <w:rtl/>
        </w:rPr>
        <w:t>تشجيع الدول الأعضاء على تسهيل إجراءات تسوية أوضاع طالبي اللجوء حتى يحصلوا على تصريح عمل ويتوقفوا عن العمل في القطاع غير المهيكل</w:t>
      </w:r>
    </w:p>
    <w:p w14:paraId="4FE1A800" w14:textId="5F556D4F" w:rsidR="00BE5AEC" w:rsidRPr="009558E5" w:rsidRDefault="003A1083" w:rsidP="009558E5">
      <w:pPr>
        <w:pStyle w:val="Paragraphedeliste"/>
        <w:widowContro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spacing w:before="100" w:beforeAutospacing="1" w:after="100" w:afterAutospacing="1" w:line="276" w:lineRule="auto"/>
        <w:jc w:val="both"/>
        <w:rPr>
          <w:rFonts w:asciiTheme="majorBidi" w:eastAsia="Times New Roman" w:hAnsiTheme="majorBidi" w:cstheme="majorBidi"/>
          <w:sz w:val="28"/>
          <w:szCs w:val="28"/>
          <w:rtl/>
        </w:rPr>
      </w:pPr>
      <w:r w:rsidRPr="009558E5">
        <w:rPr>
          <w:rFonts w:asciiTheme="majorBidi" w:hAnsiTheme="majorBidi" w:cstheme="majorBidi"/>
          <w:sz w:val="28"/>
          <w:szCs w:val="28"/>
          <w:rtl/>
        </w:rPr>
        <w:t>توفير المزيد من الأموال لصيانة مخيمات اللاجئين من أجل تحسين مستوى الصرف الصحي وتجنب اكتظاظ المراكز.</w:t>
      </w:r>
    </w:p>
    <w:p w14:paraId="03318518" w14:textId="6B2BEFEF" w:rsidR="005B0D6D" w:rsidRPr="009558E5" w:rsidRDefault="003A1083" w:rsidP="009558E5">
      <w:pPr>
        <w:pStyle w:val="Paragraphedeliste"/>
        <w:widowContro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spacing w:before="100" w:beforeAutospacing="1" w:after="100" w:afterAutospacing="1" w:line="276" w:lineRule="auto"/>
        <w:jc w:val="both"/>
        <w:rPr>
          <w:rFonts w:asciiTheme="majorBidi" w:eastAsia="Times New Roman" w:hAnsiTheme="majorBidi" w:cstheme="majorBidi"/>
          <w:sz w:val="28"/>
          <w:szCs w:val="28"/>
          <w:rtl/>
        </w:rPr>
      </w:pPr>
      <w:r w:rsidRPr="009558E5">
        <w:rPr>
          <w:rFonts w:asciiTheme="majorBidi" w:hAnsiTheme="majorBidi" w:cstheme="majorBidi"/>
          <w:sz w:val="28"/>
          <w:szCs w:val="28"/>
          <w:rtl/>
        </w:rPr>
        <w:t xml:space="preserve">تشجيع الدول الأعضاء على </w:t>
      </w:r>
      <w:r w:rsidR="00334574" w:rsidRPr="009558E5">
        <w:rPr>
          <w:rFonts w:asciiTheme="majorBidi" w:hAnsiTheme="majorBidi" w:cstheme="majorBidi"/>
          <w:sz w:val="28"/>
          <w:szCs w:val="28"/>
          <w:rtl/>
        </w:rPr>
        <w:t>تكثيف جهود</w:t>
      </w:r>
      <w:r w:rsidRPr="009558E5">
        <w:rPr>
          <w:rFonts w:asciiTheme="majorBidi" w:hAnsiTheme="majorBidi" w:cstheme="majorBidi"/>
          <w:sz w:val="28"/>
          <w:szCs w:val="28"/>
          <w:rtl/>
        </w:rPr>
        <w:t xml:space="preserve"> محارب</w:t>
      </w:r>
      <w:r w:rsidR="00334574" w:rsidRPr="009558E5">
        <w:rPr>
          <w:rFonts w:asciiTheme="majorBidi" w:hAnsiTheme="majorBidi" w:cstheme="majorBidi"/>
          <w:sz w:val="28"/>
          <w:szCs w:val="28"/>
          <w:rtl/>
        </w:rPr>
        <w:t>ة</w:t>
      </w:r>
      <w:r w:rsidRPr="009558E5">
        <w:rPr>
          <w:rFonts w:asciiTheme="majorBidi" w:hAnsiTheme="majorBidi" w:cstheme="majorBidi"/>
          <w:sz w:val="28"/>
          <w:szCs w:val="28"/>
          <w:rtl/>
        </w:rPr>
        <w:t xml:space="preserve"> "الأخبار الكاذبة" وحملات التضليل التي تهدف إلى تحميل المهاجرين مسؤولية انتشار الفيروس</w:t>
      </w:r>
    </w:p>
    <w:p w14:paraId="54D45138" w14:textId="325B8565" w:rsidR="005B0D6D" w:rsidRPr="009558E5" w:rsidRDefault="005B0D6D" w:rsidP="009558E5">
      <w:pPr>
        <w:pStyle w:val="PrformatHTML"/>
        <w:bidi/>
        <w:spacing w:before="100" w:beforeAutospacing="1" w:after="100" w:afterAutospacing="1" w:line="276" w:lineRule="auto"/>
        <w:jc w:val="both"/>
        <w:rPr>
          <w:rFonts w:asciiTheme="majorBidi" w:hAnsiTheme="majorBidi" w:cstheme="majorBidi"/>
          <w:b/>
          <w:bCs/>
          <w:sz w:val="28"/>
          <w:szCs w:val="28"/>
          <w:u w:val="single"/>
          <w:rtl/>
        </w:rPr>
      </w:pPr>
      <w:r w:rsidRPr="009558E5">
        <w:rPr>
          <w:rFonts w:asciiTheme="majorBidi" w:hAnsiTheme="majorBidi" w:cstheme="majorBidi"/>
          <w:b/>
          <w:bCs/>
          <w:sz w:val="28"/>
          <w:szCs w:val="28"/>
          <w:u w:val="single"/>
          <w:rtl/>
        </w:rPr>
        <w:t xml:space="preserve">التوصيات </w:t>
      </w:r>
      <w:r w:rsidR="00334574" w:rsidRPr="009558E5">
        <w:rPr>
          <w:rFonts w:asciiTheme="majorBidi" w:hAnsiTheme="majorBidi" w:cstheme="majorBidi"/>
          <w:b/>
          <w:bCs/>
          <w:sz w:val="28"/>
          <w:szCs w:val="28"/>
          <w:u w:val="single"/>
          <w:rtl/>
        </w:rPr>
        <w:t>المنبثقة عن</w:t>
      </w:r>
      <w:r w:rsidRPr="009558E5">
        <w:rPr>
          <w:rFonts w:asciiTheme="majorBidi" w:hAnsiTheme="majorBidi" w:cstheme="majorBidi"/>
          <w:b/>
          <w:bCs/>
          <w:sz w:val="28"/>
          <w:szCs w:val="28"/>
          <w:u w:val="single"/>
          <w:rtl/>
        </w:rPr>
        <w:t xml:space="preserve"> منتدى بروكسل للمجتمع المدني 2019:</w:t>
      </w:r>
    </w:p>
    <w:p w14:paraId="57ECFE49" w14:textId="3F0DE390" w:rsidR="005B0D6D" w:rsidRPr="008C077A" w:rsidRDefault="005B0D6D" w:rsidP="009558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spacing w:before="100" w:beforeAutospacing="1" w:after="100" w:afterAutospacing="1" w:line="276" w:lineRule="auto"/>
        <w:jc w:val="both"/>
        <w:rPr>
          <w:rFonts w:asciiTheme="majorBidi" w:eastAsia="Times New Roman" w:hAnsiTheme="majorBidi" w:cstheme="majorBidi"/>
          <w:b/>
          <w:bCs/>
          <w:i/>
          <w:sz w:val="28"/>
          <w:szCs w:val="28"/>
          <w:rtl/>
        </w:rPr>
      </w:pPr>
      <w:r w:rsidRPr="008C077A">
        <w:rPr>
          <w:rFonts w:asciiTheme="majorBidi" w:hAnsiTheme="majorBidi" w:cstheme="majorBidi"/>
          <w:b/>
          <w:bCs/>
          <w:i/>
          <w:sz w:val="28"/>
          <w:szCs w:val="28"/>
          <w:rtl/>
        </w:rPr>
        <w:t>الحماية الاجتماعية وحقوق المهاجرين</w:t>
      </w:r>
    </w:p>
    <w:p w14:paraId="7C51B6BB" w14:textId="3E0E4F3D" w:rsidR="005B0D6D" w:rsidRPr="009558E5" w:rsidRDefault="005B0D6D" w:rsidP="009558E5">
      <w:pPr>
        <w:pStyle w:val="Paragraphedeliste"/>
        <w:widowContro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spacing w:before="100" w:beforeAutospacing="1" w:after="100" w:afterAutospacing="1" w:line="276" w:lineRule="auto"/>
        <w:jc w:val="both"/>
        <w:rPr>
          <w:rFonts w:asciiTheme="majorBidi" w:eastAsia="Times New Roman" w:hAnsiTheme="majorBidi" w:cstheme="majorBidi"/>
          <w:sz w:val="28"/>
          <w:szCs w:val="28"/>
          <w:rtl/>
        </w:rPr>
      </w:pPr>
      <w:r w:rsidRPr="009558E5">
        <w:rPr>
          <w:rFonts w:asciiTheme="majorBidi" w:hAnsiTheme="majorBidi" w:cstheme="majorBidi"/>
          <w:sz w:val="28"/>
          <w:szCs w:val="28"/>
          <w:rtl/>
        </w:rPr>
        <w:lastRenderedPageBreak/>
        <w:t>تنفيذ المبادئ التوجيهية للميثاق العالمي من أجل الهجرة الآمنة والمنظمة والنظامية والتصديق على الاتفاقية الدولية لحماية حقوق جميع العمال المهاجرين وأفراد أسرهم (</w:t>
      </w:r>
      <w:r w:rsidRPr="009558E5">
        <w:rPr>
          <w:rFonts w:asciiTheme="majorBidi" w:hAnsiTheme="majorBidi" w:cstheme="majorBidi"/>
          <w:sz w:val="28"/>
          <w:szCs w:val="28"/>
        </w:rPr>
        <w:t>CRMW</w:t>
      </w:r>
      <w:r w:rsidRPr="009558E5">
        <w:rPr>
          <w:rFonts w:asciiTheme="majorBidi" w:hAnsiTheme="majorBidi" w:cstheme="majorBidi"/>
          <w:sz w:val="28"/>
          <w:szCs w:val="28"/>
          <w:rtl/>
        </w:rPr>
        <w:t>).</w:t>
      </w:r>
    </w:p>
    <w:p w14:paraId="47693B39" w14:textId="21F32745" w:rsidR="005B0D6D" w:rsidRPr="009558E5" w:rsidRDefault="005B0D6D" w:rsidP="009558E5">
      <w:pPr>
        <w:pStyle w:val="Paragraphedeliste"/>
        <w:widowContro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spacing w:before="100" w:beforeAutospacing="1" w:after="100" w:afterAutospacing="1" w:line="276" w:lineRule="auto"/>
        <w:jc w:val="both"/>
        <w:rPr>
          <w:rFonts w:asciiTheme="majorBidi" w:eastAsia="Times New Roman" w:hAnsiTheme="majorBidi" w:cstheme="majorBidi"/>
          <w:sz w:val="28"/>
          <w:szCs w:val="28"/>
          <w:rtl/>
        </w:rPr>
      </w:pPr>
      <w:r w:rsidRPr="009558E5">
        <w:rPr>
          <w:rFonts w:asciiTheme="majorBidi" w:hAnsiTheme="majorBidi" w:cstheme="majorBidi"/>
          <w:sz w:val="28"/>
          <w:szCs w:val="28"/>
          <w:rtl/>
        </w:rPr>
        <w:t xml:space="preserve">ومع ذلك، فإن مراجعة الاتفاق العالمي بشأن الهجرة (ميثاق مراكش) ضرورية </w:t>
      </w:r>
      <w:r w:rsidR="00584214" w:rsidRPr="009558E5">
        <w:rPr>
          <w:rFonts w:asciiTheme="majorBidi" w:hAnsiTheme="majorBidi" w:cstheme="majorBidi"/>
          <w:sz w:val="28"/>
          <w:szCs w:val="28"/>
          <w:rtl/>
        </w:rPr>
        <w:t xml:space="preserve">على اعتبار أنها </w:t>
      </w:r>
      <w:r w:rsidRPr="009558E5">
        <w:rPr>
          <w:rFonts w:asciiTheme="majorBidi" w:hAnsiTheme="majorBidi" w:cstheme="majorBidi"/>
          <w:sz w:val="28"/>
          <w:szCs w:val="28"/>
          <w:rtl/>
        </w:rPr>
        <w:t>ت</w:t>
      </w:r>
      <w:r w:rsidR="00584214" w:rsidRPr="009558E5">
        <w:rPr>
          <w:rFonts w:asciiTheme="majorBidi" w:hAnsiTheme="majorBidi" w:cstheme="majorBidi"/>
          <w:sz w:val="28"/>
          <w:szCs w:val="28"/>
          <w:rtl/>
        </w:rPr>
        <w:t>شك</w:t>
      </w:r>
      <w:r w:rsidRPr="009558E5">
        <w:rPr>
          <w:rFonts w:asciiTheme="majorBidi" w:hAnsiTheme="majorBidi" w:cstheme="majorBidi"/>
          <w:sz w:val="28"/>
          <w:szCs w:val="28"/>
          <w:rtl/>
        </w:rPr>
        <w:t xml:space="preserve">ل </w:t>
      </w:r>
      <w:r w:rsidR="00584214" w:rsidRPr="009558E5">
        <w:rPr>
          <w:rFonts w:asciiTheme="majorBidi" w:hAnsiTheme="majorBidi" w:cstheme="majorBidi"/>
          <w:sz w:val="28"/>
          <w:szCs w:val="28"/>
          <w:rtl/>
        </w:rPr>
        <w:t xml:space="preserve">تراجعا </w:t>
      </w:r>
      <w:r w:rsidR="009871EF" w:rsidRPr="009558E5">
        <w:rPr>
          <w:rFonts w:asciiTheme="majorBidi" w:hAnsiTheme="majorBidi" w:cstheme="majorBidi"/>
          <w:sz w:val="28"/>
          <w:szCs w:val="28"/>
          <w:rtl/>
        </w:rPr>
        <w:t>مقارنة مع</w:t>
      </w:r>
      <w:r w:rsidRPr="009558E5">
        <w:rPr>
          <w:rFonts w:asciiTheme="majorBidi" w:hAnsiTheme="majorBidi" w:cstheme="majorBidi"/>
          <w:sz w:val="28"/>
          <w:szCs w:val="28"/>
          <w:rtl/>
        </w:rPr>
        <w:t xml:space="preserve"> مقتضيات الاتفاقية الدولية لحماية حقوق جميع العمال المهاجرين وأفراد أسرهم (</w:t>
      </w:r>
      <w:r w:rsidRPr="009558E5">
        <w:rPr>
          <w:rFonts w:asciiTheme="majorBidi" w:hAnsiTheme="majorBidi" w:cstheme="majorBidi"/>
          <w:sz w:val="28"/>
          <w:szCs w:val="28"/>
        </w:rPr>
        <w:t>CRMW</w:t>
      </w:r>
      <w:r w:rsidRPr="009558E5">
        <w:rPr>
          <w:rFonts w:asciiTheme="majorBidi" w:hAnsiTheme="majorBidi" w:cstheme="majorBidi"/>
          <w:sz w:val="28"/>
          <w:szCs w:val="28"/>
          <w:rtl/>
        </w:rPr>
        <w:t xml:space="preserve">). </w:t>
      </w:r>
      <w:r w:rsidR="00852907" w:rsidRPr="009558E5">
        <w:rPr>
          <w:rFonts w:asciiTheme="majorBidi" w:hAnsiTheme="majorBidi" w:cstheme="majorBidi"/>
          <w:sz w:val="28"/>
          <w:szCs w:val="28"/>
          <w:rtl/>
        </w:rPr>
        <w:t>المعتمدة سنة</w:t>
      </w:r>
      <w:r w:rsidRPr="009558E5">
        <w:rPr>
          <w:rFonts w:asciiTheme="majorBidi" w:hAnsiTheme="majorBidi" w:cstheme="majorBidi"/>
          <w:sz w:val="28"/>
          <w:szCs w:val="28"/>
          <w:rtl/>
        </w:rPr>
        <w:t xml:space="preserve"> 1990. وينطبق هذا بشكل خاص على حقوق المرأة وظروف </w:t>
      </w:r>
      <w:r w:rsidR="00852907" w:rsidRPr="009558E5">
        <w:rPr>
          <w:rFonts w:asciiTheme="majorBidi" w:hAnsiTheme="majorBidi" w:cstheme="majorBidi"/>
          <w:sz w:val="28"/>
          <w:szCs w:val="28"/>
          <w:rtl/>
        </w:rPr>
        <w:t>الاحتفاظ</w:t>
      </w:r>
      <w:r w:rsidRPr="009558E5">
        <w:rPr>
          <w:rFonts w:asciiTheme="majorBidi" w:hAnsiTheme="majorBidi" w:cstheme="majorBidi"/>
          <w:sz w:val="28"/>
          <w:szCs w:val="28"/>
          <w:rtl/>
        </w:rPr>
        <w:t xml:space="preserve"> </w:t>
      </w:r>
      <w:r w:rsidR="00852907" w:rsidRPr="009558E5">
        <w:rPr>
          <w:rFonts w:asciiTheme="majorBidi" w:hAnsiTheme="majorBidi" w:cstheme="majorBidi"/>
          <w:sz w:val="28"/>
          <w:szCs w:val="28"/>
          <w:rtl/>
        </w:rPr>
        <w:t>ب</w:t>
      </w:r>
      <w:r w:rsidRPr="009558E5">
        <w:rPr>
          <w:rFonts w:asciiTheme="majorBidi" w:hAnsiTheme="majorBidi" w:cstheme="majorBidi"/>
          <w:sz w:val="28"/>
          <w:szCs w:val="28"/>
          <w:rtl/>
        </w:rPr>
        <w:t>المهاجرين وإمكانية رفض الدول تطبيق تدابير معينة.</w:t>
      </w:r>
    </w:p>
    <w:p w14:paraId="665D8E7C" w14:textId="0B432FCC" w:rsidR="005B0D6D" w:rsidRPr="009558E5" w:rsidRDefault="005B0D6D" w:rsidP="009558E5">
      <w:pPr>
        <w:pStyle w:val="Paragraphedeliste"/>
        <w:widowContro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spacing w:before="100" w:beforeAutospacing="1" w:after="100" w:afterAutospacing="1" w:line="276" w:lineRule="auto"/>
        <w:jc w:val="both"/>
        <w:rPr>
          <w:rFonts w:asciiTheme="majorBidi" w:eastAsia="Times New Roman" w:hAnsiTheme="majorBidi" w:cstheme="majorBidi"/>
          <w:sz w:val="28"/>
          <w:szCs w:val="28"/>
          <w:rtl/>
        </w:rPr>
      </w:pPr>
      <w:r w:rsidRPr="009558E5">
        <w:rPr>
          <w:rFonts w:asciiTheme="majorBidi" w:hAnsiTheme="majorBidi" w:cstheme="majorBidi"/>
          <w:sz w:val="28"/>
          <w:szCs w:val="28"/>
          <w:rtl/>
        </w:rPr>
        <w:t>في مجال الحماية الاجتماعية ومكافحة استغلال العمال المهاجرين: إنشاء آليات على مستوى الاتحاد الأوروبي لمراقبة وحماية العمال الموسميين العاملين في أوروبا والمنطقة.</w:t>
      </w:r>
    </w:p>
    <w:p w14:paraId="07CFF53F" w14:textId="6BB842F0" w:rsidR="005B0D6D" w:rsidRPr="009558E5" w:rsidRDefault="00852907" w:rsidP="009558E5">
      <w:pPr>
        <w:pStyle w:val="Paragraphedeliste"/>
        <w:widowContro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spacing w:before="100" w:beforeAutospacing="1" w:after="100" w:afterAutospacing="1" w:line="276" w:lineRule="auto"/>
        <w:jc w:val="both"/>
        <w:rPr>
          <w:rFonts w:asciiTheme="majorBidi" w:eastAsia="Times New Roman" w:hAnsiTheme="majorBidi" w:cstheme="majorBidi"/>
          <w:sz w:val="28"/>
          <w:szCs w:val="28"/>
          <w:rtl/>
        </w:rPr>
      </w:pPr>
      <w:r w:rsidRPr="009558E5">
        <w:rPr>
          <w:rFonts w:asciiTheme="majorBidi" w:hAnsiTheme="majorBidi" w:cstheme="majorBidi"/>
          <w:sz w:val="28"/>
          <w:szCs w:val="28"/>
          <w:rtl/>
        </w:rPr>
        <w:t>إعمال</w:t>
      </w:r>
      <w:r w:rsidR="005B0D6D" w:rsidRPr="009558E5">
        <w:rPr>
          <w:rFonts w:asciiTheme="majorBidi" w:hAnsiTheme="majorBidi" w:cstheme="majorBidi"/>
          <w:sz w:val="28"/>
          <w:szCs w:val="28"/>
          <w:rtl/>
        </w:rPr>
        <w:t xml:space="preserve"> اتفاقيات منظمة العمل الدولية، ولا سيما </w:t>
      </w:r>
      <w:r w:rsidRPr="009558E5">
        <w:rPr>
          <w:rFonts w:asciiTheme="majorBidi" w:hAnsiTheme="majorBidi" w:cstheme="majorBidi"/>
          <w:sz w:val="28"/>
          <w:szCs w:val="28"/>
          <w:rtl/>
        </w:rPr>
        <w:t>ال</w:t>
      </w:r>
      <w:r w:rsidR="005B0D6D" w:rsidRPr="009558E5">
        <w:rPr>
          <w:rFonts w:asciiTheme="majorBidi" w:hAnsiTheme="majorBidi" w:cstheme="majorBidi"/>
          <w:sz w:val="28"/>
          <w:szCs w:val="28"/>
          <w:rtl/>
        </w:rPr>
        <w:t>اتفاقية رقم 143 بشأن حقوق العمال المهاجرين. بالإضافة إلى ذلك، مراجعة التزام الاتحاد الأوروبي باتفاقيات المناخ وتنفيذها الفعال (ضمان حقوق متساوية للمهاجرين واللاجئين والمواطنين، وضمان تجديد الإقامة وتعديل معايير السياسات التنظيمية استثنائي).</w:t>
      </w:r>
    </w:p>
    <w:p w14:paraId="30F3CEF7" w14:textId="35C2E1E9" w:rsidR="005B0D6D" w:rsidRPr="008C077A" w:rsidRDefault="005B0D6D" w:rsidP="009558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spacing w:before="100" w:beforeAutospacing="1" w:after="100" w:afterAutospacing="1" w:line="276" w:lineRule="auto"/>
        <w:jc w:val="both"/>
        <w:rPr>
          <w:rFonts w:asciiTheme="majorBidi" w:eastAsia="Times New Roman" w:hAnsiTheme="majorBidi" w:cstheme="majorBidi"/>
          <w:b/>
          <w:bCs/>
          <w:i/>
          <w:sz w:val="28"/>
          <w:szCs w:val="28"/>
          <w:rtl/>
        </w:rPr>
      </w:pPr>
      <w:r w:rsidRPr="008C077A">
        <w:rPr>
          <w:rFonts w:asciiTheme="majorBidi" w:hAnsiTheme="majorBidi" w:cstheme="majorBidi"/>
          <w:b/>
          <w:bCs/>
          <w:i/>
          <w:sz w:val="28"/>
          <w:szCs w:val="28"/>
          <w:rtl/>
        </w:rPr>
        <w:t>إشراك المجتمع المدني في المناقشات الثنائية</w:t>
      </w:r>
    </w:p>
    <w:p w14:paraId="041213E5" w14:textId="520D0AED" w:rsidR="005B0D6D" w:rsidRPr="009558E5" w:rsidRDefault="005B0D6D" w:rsidP="009558E5">
      <w:pPr>
        <w:pStyle w:val="Paragraphedeliste"/>
        <w:widowContro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spacing w:before="100" w:beforeAutospacing="1" w:after="100" w:afterAutospacing="1" w:line="276" w:lineRule="auto"/>
        <w:jc w:val="both"/>
        <w:rPr>
          <w:rFonts w:asciiTheme="majorBidi" w:eastAsia="Times New Roman" w:hAnsiTheme="majorBidi" w:cstheme="majorBidi"/>
          <w:sz w:val="28"/>
          <w:szCs w:val="28"/>
          <w:rtl/>
        </w:rPr>
      </w:pPr>
      <w:r w:rsidRPr="009558E5">
        <w:rPr>
          <w:rFonts w:asciiTheme="majorBidi" w:hAnsiTheme="majorBidi" w:cstheme="majorBidi"/>
          <w:sz w:val="28"/>
          <w:szCs w:val="28"/>
          <w:rtl/>
        </w:rPr>
        <w:t xml:space="preserve">دعم برامج التعاون التي تستهدف: أ) وسائل الإعلام المجتمعية البديلة والتقليدية في الجنوب وأوروبا لتغيير </w:t>
      </w:r>
      <w:r w:rsidR="00900656" w:rsidRPr="009558E5">
        <w:rPr>
          <w:rFonts w:asciiTheme="majorBidi" w:hAnsiTheme="majorBidi" w:cstheme="majorBidi"/>
          <w:sz w:val="28"/>
          <w:szCs w:val="28"/>
          <w:rtl/>
        </w:rPr>
        <w:t>التصورات والتمثلات حول</w:t>
      </w:r>
      <w:r w:rsidRPr="009558E5">
        <w:rPr>
          <w:rFonts w:asciiTheme="majorBidi" w:hAnsiTheme="majorBidi" w:cstheme="majorBidi"/>
          <w:sz w:val="28"/>
          <w:szCs w:val="28"/>
          <w:rtl/>
        </w:rPr>
        <w:t xml:space="preserve"> الهجرة. ب) برامج ثقافية تعزز تنقل الشباب والفنانين وغيرهم.</w:t>
      </w:r>
    </w:p>
    <w:p w14:paraId="2DEDE694" w14:textId="59690003" w:rsidR="005B0D6D" w:rsidRPr="009558E5" w:rsidRDefault="005B0D6D" w:rsidP="009558E5">
      <w:pPr>
        <w:pStyle w:val="Paragraphedeliste"/>
        <w:widowContro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spacing w:before="100" w:beforeAutospacing="1" w:after="100" w:afterAutospacing="1" w:line="276" w:lineRule="auto"/>
        <w:jc w:val="both"/>
        <w:rPr>
          <w:rFonts w:asciiTheme="majorBidi" w:eastAsia="Times New Roman" w:hAnsiTheme="majorBidi" w:cstheme="majorBidi"/>
          <w:sz w:val="28"/>
          <w:szCs w:val="28"/>
          <w:rtl/>
        </w:rPr>
      </w:pPr>
      <w:r w:rsidRPr="009558E5">
        <w:rPr>
          <w:rFonts w:asciiTheme="majorBidi" w:hAnsiTheme="majorBidi" w:cstheme="majorBidi"/>
          <w:sz w:val="28"/>
          <w:szCs w:val="28"/>
          <w:rtl/>
        </w:rPr>
        <w:t>إعادة إطلاق الحوارات الثلاثية الأورو-متوسطية بين الاتحاد الأوروبي وحكومات الجوار الجنوبي والمجتمع المدني المستقل في المنطقة (بما في ذلك النقابات المستقلة).</w:t>
      </w:r>
    </w:p>
    <w:p w14:paraId="73A22DF5" w14:textId="3441365C" w:rsidR="005B0D6D" w:rsidRPr="009558E5" w:rsidRDefault="005B0D6D" w:rsidP="009558E5">
      <w:pPr>
        <w:pStyle w:val="Paragraphedeliste"/>
        <w:widowContro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spacing w:before="100" w:beforeAutospacing="1" w:after="100" w:afterAutospacing="1" w:line="276" w:lineRule="auto"/>
        <w:jc w:val="both"/>
        <w:rPr>
          <w:rFonts w:asciiTheme="majorBidi" w:eastAsia="Times New Roman" w:hAnsiTheme="majorBidi" w:cstheme="majorBidi"/>
          <w:sz w:val="28"/>
          <w:szCs w:val="28"/>
          <w:rtl/>
        </w:rPr>
      </w:pPr>
      <w:r w:rsidRPr="009558E5">
        <w:rPr>
          <w:rFonts w:asciiTheme="majorBidi" w:hAnsiTheme="majorBidi" w:cstheme="majorBidi"/>
          <w:sz w:val="28"/>
          <w:szCs w:val="28"/>
          <w:rtl/>
        </w:rPr>
        <w:t>تشجيع الدول الأعضاء على عدم تجريم التضامن مع المهاجرين وإنقاذهم.</w:t>
      </w:r>
    </w:p>
    <w:p w14:paraId="724D5C12" w14:textId="5DE43321" w:rsidR="005B0D6D" w:rsidRPr="009558E5" w:rsidRDefault="005B0D6D" w:rsidP="009558E5">
      <w:pPr>
        <w:pStyle w:val="Paragraphedeliste"/>
        <w:widowContro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spacing w:before="100" w:beforeAutospacing="1" w:after="100" w:afterAutospacing="1" w:line="276" w:lineRule="auto"/>
        <w:jc w:val="both"/>
        <w:rPr>
          <w:rFonts w:asciiTheme="majorBidi" w:eastAsia="Times New Roman" w:hAnsiTheme="majorBidi" w:cstheme="majorBidi"/>
          <w:sz w:val="28"/>
          <w:szCs w:val="28"/>
          <w:rtl/>
        </w:rPr>
      </w:pPr>
      <w:r w:rsidRPr="009558E5">
        <w:rPr>
          <w:rFonts w:asciiTheme="majorBidi" w:hAnsiTheme="majorBidi" w:cstheme="majorBidi"/>
          <w:sz w:val="28"/>
          <w:szCs w:val="28"/>
          <w:rtl/>
        </w:rPr>
        <w:t xml:space="preserve">إنشاء صندوق استئماني لحماية المهاجرين والنازحين </w:t>
      </w:r>
      <w:r w:rsidR="00671F30" w:rsidRPr="009558E5">
        <w:rPr>
          <w:rFonts w:asciiTheme="majorBidi" w:hAnsiTheme="majorBidi" w:cstheme="majorBidi"/>
          <w:sz w:val="28"/>
          <w:szCs w:val="28"/>
          <w:rtl/>
        </w:rPr>
        <w:t>يرتكز</w:t>
      </w:r>
      <w:r w:rsidRPr="009558E5">
        <w:rPr>
          <w:rFonts w:asciiTheme="majorBidi" w:hAnsiTheme="majorBidi" w:cstheme="majorBidi"/>
          <w:sz w:val="28"/>
          <w:szCs w:val="28"/>
          <w:rtl/>
        </w:rPr>
        <w:t xml:space="preserve"> </w:t>
      </w:r>
      <w:r w:rsidR="00671F30" w:rsidRPr="009558E5">
        <w:rPr>
          <w:rFonts w:asciiTheme="majorBidi" w:hAnsiTheme="majorBidi" w:cstheme="majorBidi"/>
          <w:sz w:val="28"/>
          <w:szCs w:val="28"/>
          <w:rtl/>
        </w:rPr>
        <w:t xml:space="preserve">على </w:t>
      </w:r>
      <w:r w:rsidRPr="009558E5">
        <w:rPr>
          <w:rFonts w:asciiTheme="majorBidi" w:hAnsiTheme="majorBidi" w:cstheme="majorBidi"/>
          <w:sz w:val="28"/>
          <w:szCs w:val="28"/>
          <w:rtl/>
        </w:rPr>
        <w:t>سائل سريعة ومتكاملة ومرنة وقصيرة الأمد، وبالتالي يختلف عن ال</w:t>
      </w:r>
      <w:r w:rsidR="00671F30" w:rsidRPr="009558E5">
        <w:rPr>
          <w:rFonts w:asciiTheme="majorBidi" w:hAnsiTheme="majorBidi" w:cstheme="majorBidi"/>
          <w:sz w:val="28"/>
          <w:szCs w:val="28"/>
          <w:rtl/>
        </w:rPr>
        <w:t>مقاربة المعتمدة</w:t>
      </w:r>
      <w:r w:rsidRPr="009558E5">
        <w:rPr>
          <w:rFonts w:asciiTheme="majorBidi" w:hAnsiTheme="majorBidi" w:cstheme="majorBidi"/>
          <w:sz w:val="28"/>
          <w:szCs w:val="28"/>
          <w:rtl/>
        </w:rPr>
        <w:t xml:space="preserve"> حالي</w:t>
      </w:r>
      <w:r w:rsidR="00671F30" w:rsidRPr="009558E5">
        <w:rPr>
          <w:rFonts w:asciiTheme="majorBidi" w:hAnsiTheme="majorBidi" w:cstheme="majorBidi"/>
          <w:sz w:val="28"/>
          <w:szCs w:val="28"/>
          <w:rtl/>
        </w:rPr>
        <w:t>ا</w:t>
      </w:r>
      <w:r w:rsidRPr="009558E5">
        <w:rPr>
          <w:rFonts w:asciiTheme="majorBidi" w:hAnsiTheme="majorBidi" w:cstheme="majorBidi"/>
          <w:sz w:val="28"/>
          <w:szCs w:val="28"/>
          <w:rtl/>
        </w:rPr>
        <w:t xml:space="preserve"> </w:t>
      </w:r>
      <w:r w:rsidR="00671F30" w:rsidRPr="009558E5">
        <w:rPr>
          <w:rFonts w:asciiTheme="majorBidi" w:hAnsiTheme="majorBidi" w:cstheme="majorBidi"/>
          <w:sz w:val="28"/>
          <w:szCs w:val="28"/>
          <w:rtl/>
        </w:rPr>
        <w:t>من لدن ا</w:t>
      </w:r>
      <w:r w:rsidRPr="009558E5">
        <w:rPr>
          <w:rFonts w:asciiTheme="majorBidi" w:hAnsiTheme="majorBidi" w:cstheme="majorBidi"/>
          <w:sz w:val="28"/>
          <w:szCs w:val="28"/>
          <w:rtl/>
        </w:rPr>
        <w:t xml:space="preserve">لصناديق القائمة مثل صندوق </w:t>
      </w:r>
      <w:r w:rsidR="0012634B" w:rsidRPr="009558E5">
        <w:rPr>
          <w:rFonts w:asciiTheme="majorBidi" w:hAnsiTheme="majorBidi" w:cstheme="majorBidi"/>
          <w:sz w:val="28"/>
          <w:szCs w:val="28"/>
          <w:rtl/>
        </w:rPr>
        <w:t>إ</w:t>
      </w:r>
      <w:r w:rsidRPr="009558E5">
        <w:rPr>
          <w:rFonts w:asciiTheme="majorBidi" w:hAnsiTheme="majorBidi" w:cstheme="majorBidi"/>
          <w:sz w:val="28"/>
          <w:szCs w:val="28"/>
          <w:rtl/>
        </w:rPr>
        <w:t xml:space="preserve">فريقيا أو صندوق </w:t>
      </w:r>
      <w:r w:rsidR="00671F30" w:rsidRPr="009558E5">
        <w:rPr>
          <w:rFonts w:asciiTheme="majorBidi" w:hAnsiTheme="majorBidi" w:cstheme="majorBidi"/>
          <w:sz w:val="28"/>
          <w:szCs w:val="28"/>
          <w:rtl/>
        </w:rPr>
        <w:t>"</w:t>
      </w:r>
      <w:r w:rsidRPr="009558E5">
        <w:rPr>
          <w:rFonts w:asciiTheme="majorBidi" w:hAnsiTheme="majorBidi" w:cstheme="majorBidi"/>
          <w:sz w:val="28"/>
          <w:szCs w:val="28"/>
          <w:rtl/>
        </w:rPr>
        <w:t>مدد</w:t>
      </w:r>
      <w:r w:rsidR="00671F30" w:rsidRPr="009558E5">
        <w:rPr>
          <w:rFonts w:asciiTheme="majorBidi" w:hAnsiTheme="majorBidi" w:cstheme="majorBidi"/>
          <w:sz w:val="28"/>
          <w:szCs w:val="28"/>
          <w:rtl/>
        </w:rPr>
        <w:t>"</w:t>
      </w:r>
      <w:r w:rsidRPr="009558E5">
        <w:rPr>
          <w:rFonts w:asciiTheme="majorBidi" w:hAnsiTheme="majorBidi" w:cstheme="majorBidi"/>
          <w:sz w:val="28"/>
          <w:szCs w:val="28"/>
          <w:rtl/>
        </w:rPr>
        <w:t>.</w:t>
      </w:r>
    </w:p>
    <w:p w14:paraId="4085784A" w14:textId="57609505" w:rsidR="005B0D6D" w:rsidRPr="009558E5" w:rsidRDefault="005B0D6D" w:rsidP="009558E5">
      <w:pPr>
        <w:pStyle w:val="Paragraphedeliste"/>
        <w:widowContro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spacing w:before="100" w:beforeAutospacing="1" w:after="100" w:afterAutospacing="1" w:line="276" w:lineRule="auto"/>
        <w:jc w:val="both"/>
        <w:rPr>
          <w:rFonts w:asciiTheme="majorBidi" w:eastAsia="Times New Roman" w:hAnsiTheme="majorBidi" w:cstheme="majorBidi"/>
          <w:sz w:val="28"/>
          <w:szCs w:val="28"/>
          <w:rtl/>
        </w:rPr>
      </w:pPr>
      <w:r w:rsidRPr="009558E5">
        <w:rPr>
          <w:rFonts w:asciiTheme="majorBidi" w:hAnsiTheme="majorBidi" w:cstheme="majorBidi"/>
          <w:sz w:val="28"/>
          <w:szCs w:val="28"/>
          <w:rtl/>
        </w:rPr>
        <w:t>توسيع البرامج التي تسهل تنقل الشباب في الجوار الجنوبي، و</w:t>
      </w:r>
      <w:r w:rsidR="00C061A9" w:rsidRPr="009558E5">
        <w:rPr>
          <w:rFonts w:asciiTheme="majorBidi" w:hAnsiTheme="majorBidi" w:cstheme="majorBidi"/>
          <w:sz w:val="28"/>
          <w:szCs w:val="28"/>
          <w:rtl/>
        </w:rPr>
        <w:t>تعزيز</w:t>
      </w:r>
      <w:r w:rsidRPr="009558E5">
        <w:rPr>
          <w:rFonts w:asciiTheme="majorBidi" w:hAnsiTheme="majorBidi" w:cstheme="majorBidi"/>
          <w:sz w:val="28"/>
          <w:szCs w:val="28"/>
          <w:rtl/>
        </w:rPr>
        <w:t xml:space="preserve"> قدرات الفئات المحرومة (مثل النساء وسكان القرى والأشخاص ذوي الإعاقة).</w:t>
      </w:r>
    </w:p>
    <w:p w14:paraId="3B878B40" w14:textId="28B8480D" w:rsidR="005B0D6D" w:rsidRPr="009558E5" w:rsidRDefault="005B0D6D" w:rsidP="009558E5">
      <w:pPr>
        <w:pStyle w:val="Paragraphedeliste"/>
        <w:widowContro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spacing w:before="100" w:beforeAutospacing="1" w:after="100" w:afterAutospacing="1" w:line="276" w:lineRule="auto"/>
        <w:jc w:val="both"/>
        <w:rPr>
          <w:rFonts w:asciiTheme="majorBidi" w:eastAsia="Times New Roman" w:hAnsiTheme="majorBidi" w:cstheme="majorBidi"/>
          <w:sz w:val="28"/>
          <w:szCs w:val="28"/>
          <w:rtl/>
        </w:rPr>
      </w:pPr>
      <w:r w:rsidRPr="009558E5">
        <w:rPr>
          <w:rFonts w:asciiTheme="majorBidi" w:hAnsiTheme="majorBidi" w:cstheme="majorBidi"/>
          <w:sz w:val="28"/>
          <w:szCs w:val="28"/>
          <w:rtl/>
        </w:rPr>
        <w:t>الشروع في ال</w:t>
      </w:r>
      <w:r w:rsidR="009507C8" w:rsidRPr="009558E5">
        <w:rPr>
          <w:rFonts w:asciiTheme="majorBidi" w:hAnsiTheme="majorBidi" w:cstheme="majorBidi"/>
          <w:sz w:val="28"/>
          <w:szCs w:val="28"/>
          <w:rtl/>
        </w:rPr>
        <w:t>ح</w:t>
      </w:r>
      <w:r w:rsidRPr="009558E5">
        <w:rPr>
          <w:rFonts w:asciiTheme="majorBidi" w:hAnsiTheme="majorBidi" w:cstheme="majorBidi"/>
          <w:sz w:val="28"/>
          <w:szCs w:val="28"/>
          <w:rtl/>
        </w:rPr>
        <w:t>وار حول الدور الذي يمكن أن يلعبه الاتحاد الأوروبي في تبسيط إجراءات التأشيرات ل</w:t>
      </w:r>
      <w:r w:rsidR="009558E5" w:rsidRPr="009558E5">
        <w:rPr>
          <w:rFonts w:asciiTheme="majorBidi" w:hAnsiTheme="majorBidi" w:cstheme="majorBidi"/>
          <w:sz w:val="28"/>
          <w:szCs w:val="28"/>
          <w:rtl/>
        </w:rPr>
        <w:t>دخول ا</w:t>
      </w:r>
      <w:r w:rsidRPr="009558E5">
        <w:rPr>
          <w:rFonts w:asciiTheme="majorBidi" w:hAnsiTheme="majorBidi" w:cstheme="majorBidi"/>
          <w:sz w:val="28"/>
          <w:szCs w:val="28"/>
          <w:rtl/>
        </w:rPr>
        <w:t>لدول الأعضاء ، على سبيل المثال. إنشاء أساس قانوني للتعاون مع شركات معالجة التأشيرات.</w:t>
      </w:r>
    </w:p>
    <w:p w14:paraId="4905EB2D" w14:textId="72A946D7" w:rsidR="005B0D6D" w:rsidRPr="009558E5" w:rsidRDefault="005B0D6D" w:rsidP="009558E5">
      <w:pPr>
        <w:pStyle w:val="Paragraphedeliste"/>
        <w:widowContro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spacing w:before="100" w:beforeAutospacing="1" w:after="100" w:afterAutospacing="1" w:line="276" w:lineRule="auto"/>
        <w:jc w:val="both"/>
        <w:rPr>
          <w:rFonts w:asciiTheme="majorBidi" w:eastAsia="Times New Roman" w:hAnsiTheme="majorBidi" w:cstheme="majorBidi"/>
          <w:sz w:val="28"/>
          <w:szCs w:val="28"/>
          <w:rtl/>
        </w:rPr>
      </w:pPr>
      <w:r w:rsidRPr="009558E5">
        <w:rPr>
          <w:rFonts w:asciiTheme="majorBidi" w:hAnsiTheme="majorBidi" w:cstheme="majorBidi"/>
          <w:sz w:val="28"/>
          <w:szCs w:val="28"/>
          <w:rtl/>
        </w:rPr>
        <w:t>تقييم نتائج اتفاقيات التعاون في مجال الهجرة.</w:t>
      </w:r>
    </w:p>
    <w:p w14:paraId="6425CFC1" w14:textId="348C9618" w:rsidR="005B0D6D" w:rsidRPr="009558E5" w:rsidRDefault="005B0D6D" w:rsidP="009558E5">
      <w:pPr>
        <w:pStyle w:val="Paragraphedeliste"/>
        <w:widowContro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spacing w:before="100" w:beforeAutospacing="1" w:after="100" w:afterAutospacing="1" w:line="276" w:lineRule="auto"/>
        <w:jc w:val="both"/>
        <w:rPr>
          <w:rFonts w:asciiTheme="majorBidi" w:eastAsia="Times New Roman" w:hAnsiTheme="majorBidi" w:cstheme="majorBidi"/>
          <w:sz w:val="28"/>
          <w:szCs w:val="28"/>
          <w:rtl/>
        </w:rPr>
      </w:pPr>
      <w:r w:rsidRPr="009558E5">
        <w:rPr>
          <w:rFonts w:asciiTheme="majorBidi" w:hAnsiTheme="majorBidi" w:cstheme="majorBidi"/>
          <w:sz w:val="28"/>
          <w:szCs w:val="28"/>
          <w:rtl/>
        </w:rPr>
        <w:t>دعم إنشاء لجنة إقليمية معنية بسياسات الهجرة ، تضم المجتمع المدني ، لمتابعة تنفيذ التوصيات المعتمدة في هذا المجال</w:t>
      </w:r>
    </w:p>
    <w:p w14:paraId="2B316B97" w14:textId="77777777" w:rsidR="005B0D6D" w:rsidRPr="0060302D" w:rsidRDefault="005B0D6D" w:rsidP="00C40FD9">
      <w:pPr>
        <w:widowControl/>
        <w:autoSpaceDE/>
        <w:autoSpaceDN/>
        <w:spacing w:line="276" w:lineRule="auto"/>
        <w:contextualSpacing/>
        <w:jc w:val="both"/>
        <w:rPr>
          <w:rFonts w:asciiTheme="majorBidi" w:hAnsiTheme="majorBidi" w:cstheme="majorBidi"/>
          <w:sz w:val="28"/>
          <w:szCs w:val="28"/>
          <w:lang w:val="fr-CH"/>
        </w:rPr>
      </w:pPr>
    </w:p>
    <w:sectPr w:rsidR="005B0D6D" w:rsidRPr="0060302D" w:rsidSect="006B3AD8">
      <w:headerReference w:type="default" r:id="rId12"/>
      <w:footerReference w:type="default" r:id="rId13"/>
      <w:type w:val="continuous"/>
      <w:pgSz w:w="12240" w:h="15840"/>
      <w:pgMar w:top="2269" w:right="1440" w:bottom="1440" w:left="1440" w:header="426" w:footer="49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787E11" w14:textId="77777777" w:rsidR="00575505" w:rsidRDefault="00575505">
      <w:r>
        <w:separator/>
      </w:r>
    </w:p>
  </w:endnote>
  <w:endnote w:type="continuationSeparator" w:id="0">
    <w:p w14:paraId="4DB41EC7" w14:textId="77777777" w:rsidR="00575505" w:rsidRDefault="00575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67EE1" w14:textId="77777777" w:rsidR="00AA4DA1" w:rsidRDefault="00AA4DA1" w:rsidP="006B3AD8">
    <w:pPr>
      <w:pStyle w:val="Corpsdetexte"/>
      <w:bidi/>
      <w:spacing w:before="240" w:line="14" w:lineRule="auto"/>
      <w:jc w:val="center"/>
      <w:rPr>
        <w:sz w:val="20"/>
        <w:rtl/>
      </w:rPr>
    </w:pPr>
    <w:r>
      <w:rPr>
        <w:rFonts w:hint="cs"/>
        <w:noProof/>
        <w:rtl/>
        <w:lang w:val="fr-FR" w:eastAsia="fr-FR" w:bidi="ar-SA"/>
      </w:rPr>
      <w:drawing>
        <wp:anchor distT="0" distB="0" distL="0" distR="0" simplePos="0" relativeHeight="251400192" behindDoc="1" locked="0" layoutInCell="1" allowOverlap="1" wp14:anchorId="19138332" wp14:editId="1C9CCA71">
          <wp:simplePos x="0" y="0"/>
          <wp:positionH relativeFrom="leftMargin">
            <wp:posOffset>209550</wp:posOffset>
          </wp:positionH>
          <wp:positionV relativeFrom="paragraph">
            <wp:posOffset>-1881505</wp:posOffset>
          </wp:positionV>
          <wp:extent cx="546735" cy="2452370"/>
          <wp:effectExtent l="0" t="0" r="5715" b="5080"/>
          <wp:wrapNone/>
          <wp:docPr id="2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 cstate="print"/>
                  <a:stretch>
                    <a:fillRect/>
                  </a:stretch>
                </pic:blipFill>
                <pic:spPr>
                  <a:xfrm>
                    <a:off x="0" y="0"/>
                    <a:ext cx="546735" cy="2452370"/>
                  </a:xfrm>
                  <a:prstGeom prst="rect">
                    <a:avLst/>
                  </a:prstGeom>
                </pic:spPr>
              </pic:pic>
            </a:graphicData>
          </a:graphic>
        </wp:anchor>
      </w:drawing>
    </w:r>
    <w:r>
      <w:rPr>
        <w:rFonts w:hint="cs"/>
        <w:noProof/>
        <w:rtl/>
        <w:lang w:val="fr-FR" w:eastAsia="fr-FR" w:bidi="ar-SA"/>
      </w:rPr>
      <w:drawing>
        <wp:inline distT="0" distB="0" distL="0" distR="0" wp14:anchorId="1A41B8BF" wp14:editId="2692C460">
          <wp:extent cx="5398770" cy="561975"/>
          <wp:effectExtent l="0" t="0" r="0" b="9525"/>
          <wp:docPr id="2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rotWithShape="1">
                  <a:blip r:embed="rId2" cstate="print">
                    <a:extLst>
                      <a:ext uri="{BEBA8EAE-BF5A-486C-A8C5-ECC9F3942E4B}">
                        <a14:imgProps xmlns:a14="http://schemas.microsoft.com/office/drawing/2010/main">
                          <a14:imgLayer r:embed="rId3">
                            <a14:imgEffect>
                              <a14:sharpenSoften amount="-13000"/>
                            </a14:imgEffect>
                          </a14:imgLayer>
                        </a14:imgProps>
                      </a:ext>
                      <a:ext uri="{28A0092B-C50C-407E-A947-70E740481C1C}">
                        <a14:useLocalDpi xmlns:a14="http://schemas.microsoft.com/office/drawing/2010/main" val="0"/>
                      </a:ext>
                    </a:extLst>
                  </a:blip>
                  <a:srcRect r="10738"/>
                  <a:stretch/>
                </pic:blipFill>
                <pic:spPr bwMode="auto">
                  <a:xfrm>
                    <a:off x="0" y="0"/>
                    <a:ext cx="5398770" cy="56197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FA43C" w14:textId="77777777" w:rsidR="00575505" w:rsidRDefault="00575505">
      <w:r>
        <w:separator/>
      </w:r>
    </w:p>
  </w:footnote>
  <w:footnote w:type="continuationSeparator" w:id="0">
    <w:p w14:paraId="66DC4563" w14:textId="77777777" w:rsidR="00575505" w:rsidRDefault="00575505">
      <w:r>
        <w:continuationSeparator/>
      </w:r>
    </w:p>
  </w:footnote>
  <w:footnote w:id="1">
    <w:p w14:paraId="2F67749B" w14:textId="54195C12" w:rsidR="00454714" w:rsidRPr="00454714" w:rsidRDefault="00454714" w:rsidP="005E1813">
      <w:pPr>
        <w:pStyle w:val="Notedebasdepage"/>
        <w:rPr>
          <w:rtl/>
        </w:rPr>
      </w:pPr>
      <w:r>
        <w:rPr>
          <w:rStyle w:val="Appelnotedebasdep"/>
        </w:rPr>
        <w:footnoteRef/>
      </w:r>
      <w:hyperlink r:id="rId1" w:history="1">
        <w:r>
          <w:rPr>
            <w:rStyle w:val="Lienhypertexte"/>
            <w:rFonts w:hint="cs"/>
            <w:rtl/>
          </w:rPr>
          <w:t xml:space="preserve"> </w:t>
        </w:r>
        <w:r>
          <w:rPr>
            <w:rStyle w:val="Lienhypertexte"/>
          </w:rPr>
          <w:t>https://ec.europa.eu/echo/news/coronavirus-eu-channels-further-assistance-greece-protect-refugees-and-migrants_en</w:t>
        </w:r>
      </w:hyperlink>
    </w:p>
  </w:footnote>
  <w:footnote w:id="2">
    <w:p w14:paraId="2202A290" w14:textId="1421909C" w:rsidR="00454714" w:rsidRPr="00454714" w:rsidRDefault="00454714" w:rsidP="005E1813">
      <w:pPr>
        <w:pStyle w:val="Notedebasdepage"/>
        <w:rPr>
          <w:rtl/>
        </w:rPr>
      </w:pPr>
      <w:r>
        <w:rPr>
          <w:rStyle w:val="Appelnotedebasdep"/>
        </w:rPr>
        <w:footnoteRef/>
      </w:r>
      <w:r>
        <w:t xml:space="preserve"> </w:t>
      </w:r>
      <w:hyperlink r:id="rId2" w:history="1">
        <w:r>
          <w:rPr>
            <w:rStyle w:val="Lienhypertexte"/>
          </w:rPr>
          <w:t xml:space="preserve"> https://ec.europa.eu/commission/presscorner/detail/en/IP_20_998</w:t>
        </w:r>
      </w:hyperlink>
    </w:p>
  </w:footnote>
  <w:footnote w:id="3">
    <w:p w14:paraId="7763192C" w14:textId="4DB23789" w:rsidR="00454714" w:rsidRPr="00454714" w:rsidRDefault="00454714" w:rsidP="005E1813">
      <w:pPr>
        <w:pStyle w:val="Notedebasdepage"/>
        <w:rPr>
          <w:rtl/>
        </w:rPr>
      </w:pPr>
      <w:r>
        <w:rPr>
          <w:rStyle w:val="Appelnotedebasdep"/>
        </w:rPr>
        <w:footnoteRef/>
      </w:r>
      <w:r>
        <w:t xml:space="preserve"> </w:t>
      </w:r>
      <w:hyperlink r:id="rId3" w:history="1">
        <w:r>
          <w:rPr>
            <w:rStyle w:val="Lienhypertexte"/>
          </w:rPr>
          <w:t xml:space="preserve"> https://ec.europa.eu/neighbourhood-enlargement/sites/near/files/coronavirus_support_south.pdf</w:t>
        </w:r>
      </w:hyperlink>
    </w:p>
  </w:footnote>
  <w:footnote w:id="4">
    <w:p w14:paraId="6EB3F1B1" w14:textId="57AC976B" w:rsidR="00003E68" w:rsidRPr="00003E68" w:rsidRDefault="00003E68" w:rsidP="005E1813">
      <w:pPr>
        <w:pStyle w:val="Notedebasdepage"/>
        <w:rPr>
          <w:rtl/>
        </w:rPr>
      </w:pPr>
      <w:r>
        <w:rPr>
          <w:rStyle w:val="Appelnotedebasdep"/>
        </w:rPr>
        <w:footnoteRef/>
      </w:r>
      <w:r>
        <w:t xml:space="preserve"> </w:t>
      </w:r>
      <w:hyperlink r:id="rId4" w:history="1">
        <w:r>
          <w:rPr>
            <w:rStyle w:val="Lienhypertexte"/>
          </w:rPr>
          <w:t xml:space="preserve"> https://ec.europa.eu/commission/presscorner/detail/en/ip_20_666</w:t>
        </w:r>
      </w:hyperlink>
    </w:p>
  </w:footnote>
  <w:footnote w:id="5">
    <w:p w14:paraId="56CB1818" w14:textId="040A94DF" w:rsidR="002D4CC6" w:rsidRPr="002D4CC6" w:rsidRDefault="002D4CC6" w:rsidP="005E1813">
      <w:pPr>
        <w:pStyle w:val="Notedebasdepage"/>
        <w:rPr>
          <w:rtl/>
        </w:rPr>
      </w:pPr>
      <w:r>
        <w:rPr>
          <w:rStyle w:val="Appelnotedebasdep"/>
        </w:rPr>
        <w:footnoteRef/>
      </w:r>
      <w:r>
        <w:t xml:space="preserve"> </w:t>
      </w:r>
      <w:hyperlink r:id="rId5" w:history="1">
        <w:r>
          <w:rPr>
            <w:rStyle w:val="Lienhypertexte"/>
          </w:rPr>
          <w:t xml:space="preserve"> https://www.thenewhumanitarian.org/feature/2020/05/25/Italy-coronavirus-migrant-labour</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BCB8D" w14:textId="77777777" w:rsidR="00AA4DA1" w:rsidRPr="005F253A" w:rsidRDefault="00AA4DA1" w:rsidP="005F253A">
    <w:pPr>
      <w:pStyle w:val="En-tte"/>
      <w:tabs>
        <w:tab w:val="clear" w:pos="4513"/>
        <w:tab w:val="clear" w:pos="9026"/>
        <w:tab w:val="right" w:pos="9360"/>
      </w:tabs>
      <w:bidi/>
      <w:rPr>
        <w:rtl/>
      </w:rPr>
    </w:pPr>
    <w:r>
      <w:rPr>
        <w:rFonts w:hint="cs"/>
        <w:noProof/>
        <w:rtl/>
        <w:lang w:val="fr-FR" w:eastAsia="fr-FR" w:bidi="ar-SA"/>
      </w:rPr>
      <w:drawing>
        <wp:inline distT="0" distB="0" distL="0" distR="0" wp14:anchorId="2D546BB3" wp14:editId="1A91DEE5">
          <wp:extent cx="970915" cy="821055"/>
          <wp:effectExtent l="0" t="0" r="635" b="0"/>
          <wp:docPr id="25"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 cstate="print"/>
                  <a:stretch>
                    <a:fillRect/>
                  </a:stretch>
                </pic:blipFill>
                <pic:spPr>
                  <a:xfrm>
                    <a:off x="0" y="0"/>
                    <a:ext cx="970915" cy="821055"/>
                  </a:xfrm>
                  <a:prstGeom prst="rect">
                    <a:avLst/>
                  </a:prstGeom>
                </pic:spPr>
              </pic:pic>
            </a:graphicData>
          </a:graphic>
        </wp:inline>
      </w:drawing>
    </w:r>
    <w:r>
      <w:rPr>
        <w:rFonts w:hint="cs"/>
        <w:rtl/>
      </w:rPr>
      <w:tab/>
    </w:r>
    <w:r>
      <w:rPr>
        <w:rFonts w:hint="cs"/>
        <w:noProof/>
        <w:rtl/>
        <w:lang w:val="fr-FR" w:eastAsia="fr-FR" w:bidi="ar-SA"/>
      </w:rPr>
      <w:drawing>
        <wp:inline distT="0" distB="0" distL="0" distR="0" wp14:anchorId="0BB60461" wp14:editId="0DA9EFF7">
          <wp:extent cx="1047750" cy="972185"/>
          <wp:effectExtent l="0" t="0" r="0" b="0"/>
          <wp:docPr id="26" name="image2.jpeg"/>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2" cstate="print"/>
                  <a:stretch>
                    <a:fillRect/>
                  </a:stretch>
                </pic:blipFill>
                <pic:spPr>
                  <a:xfrm>
                    <a:off x="0" y="0"/>
                    <a:ext cx="1047750" cy="97218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08D5"/>
    <w:multiLevelType w:val="hybridMultilevel"/>
    <w:tmpl w:val="A0BA7340"/>
    <w:lvl w:ilvl="0" w:tplc="7FF2DCE4">
      <w:numFmt w:val="bullet"/>
      <w:lvlText w:val=""/>
      <w:lvlJc w:val="left"/>
      <w:pPr>
        <w:ind w:left="720" w:hanging="360"/>
      </w:pPr>
      <w:rPr>
        <w:rFonts w:ascii="Wingdings" w:eastAsia="Calibri" w:hAnsi="Wingdings" w:cstheme="minorHAns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07B26F0D"/>
    <w:multiLevelType w:val="hybridMultilevel"/>
    <w:tmpl w:val="0AC0C6C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0A854E03"/>
    <w:multiLevelType w:val="hybridMultilevel"/>
    <w:tmpl w:val="3B9E98C0"/>
    <w:lvl w:ilvl="0" w:tplc="0CBE387C">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0B090374"/>
    <w:multiLevelType w:val="multilevel"/>
    <w:tmpl w:val="949A8178"/>
    <w:lvl w:ilvl="0">
      <w:start w:val="1"/>
      <w:numFmt w:val="decimal"/>
      <w:lvlText w:val="%1."/>
      <w:lvlJc w:val="left"/>
      <w:pPr>
        <w:ind w:left="720" w:hanging="360"/>
      </w:pPr>
      <w:rPr>
        <w:rFonts w:asciiTheme="minorHAnsi" w:eastAsia="Calibri" w:hAnsiTheme="minorHAnsi" w:cstheme="minorHAnsi"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DC6103F"/>
    <w:multiLevelType w:val="hybridMultilevel"/>
    <w:tmpl w:val="009241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0ED93AD9"/>
    <w:multiLevelType w:val="hybridMultilevel"/>
    <w:tmpl w:val="F3FC8A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145651"/>
    <w:multiLevelType w:val="hybridMultilevel"/>
    <w:tmpl w:val="A9ACD674"/>
    <w:lvl w:ilvl="0" w:tplc="AC2CB3C2">
      <w:numFmt w:val="bullet"/>
      <w:lvlText w:val="-"/>
      <w:lvlJc w:val="left"/>
      <w:pPr>
        <w:ind w:left="720" w:hanging="360"/>
      </w:pPr>
      <w:rPr>
        <w:rFonts w:ascii="Trebuchet MS" w:eastAsia="Calibri" w:hAnsi="Trebuchet M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9B2499"/>
    <w:multiLevelType w:val="hybridMultilevel"/>
    <w:tmpl w:val="A51A82FA"/>
    <w:lvl w:ilvl="0" w:tplc="9DCAC002">
      <w:numFmt w:val="bullet"/>
      <w:lvlText w:val="-"/>
      <w:lvlJc w:val="left"/>
      <w:pPr>
        <w:ind w:left="720" w:hanging="360"/>
      </w:pPr>
      <w:rPr>
        <w:rFonts w:ascii="Trebuchet MS" w:eastAsia="Calibri" w:hAnsi="Trebuchet MS" w:cs="Calibri" w:hint="default"/>
        <w:i/>
        <w:sz w:val="2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608DF"/>
    <w:multiLevelType w:val="hybridMultilevel"/>
    <w:tmpl w:val="D7241EA0"/>
    <w:lvl w:ilvl="0" w:tplc="B2F61F8E">
      <w:numFmt w:val="bullet"/>
      <w:lvlText w:val="-"/>
      <w:lvlJc w:val="left"/>
      <w:pPr>
        <w:ind w:left="720" w:hanging="360"/>
      </w:pPr>
      <w:rPr>
        <w:rFonts w:ascii="Trebuchet MS" w:eastAsia="Calibri" w:hAnsi="Trebuchet M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D66378"/>
    <w:multiLevelType w:val="hybridMultilevel"/>
    <w:tmpl w:val="939419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34AA0DA2"/>
    <w:multiLevelType w:val="hybridMultilevel"/>
    <w:tmpl w:val="5582EA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3CAE3172"/>
    <w:multiLevelType w:val="hybridMultilevel"/>
    <w:tmpl w:val="C17AF174"/>
    <w:lvl w:ilvl="0" w:tplc="9C8AEC1E">
      <w:numFmt w:val="bullet"/>
      <w:lvlText w:val="-"/>
      <w:lvlJc w:val="left"/>
      <w:pPr>
        <w:ind w:left="720" w:hanging="360"/>
      </w:pPr>
      <w:rPr>
        <w:rFonts w:ascii="Trebuchet MS" w:eastAsia="Calibri" w:hAnsi="Trebuchet MS" w:cstheme="minorHAns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nsid w:val="404E28B2"/>
    <w:multiLevelType w:val="hybridMultilevel"/>
    <w:tmpl w:val="0584DE52"/>
    <w:lvl w:ilvl="0" w:tplc="D7EC02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D7E24DE"/>
    <w:multiLevelType w:val="hybridMultilevel"/>
    <w:tmpl w:val="A7E819E8"/>
    <w:lvl w:ilvl="0" w:tplc="09A6A300">
      <w:numFmt w:val="bullet"/>
      <w:lvlText w:val="-"/>
      <w:lvlJc w:val="left"/>
      <w:pPr>
        <w:ind w:left="720" w:hanging="360"/>
      </w:pPr>
      <w:rPr>
        <w:rFonts w:ascii="Trebuchet MS" w:eastAsia="Times New Roman" w:hAnsi="Trebuchet MS"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502A13AD"/>
    <w:multiLevelType w:val="hybridMultilevel"/>
    <w:tmpl w:val="F896537A"/>
    <w:lvl w:ilvl="0" w:tplc="AB5C5324">
      <w:numFmt w:val="bullet"/>
      <w:lvlText w:val="-"/>
      <w:lvlJc w:val="left"/>
      <w:pPr>
        <w:ind w:left="720" w:hanging="360"/>
      </w:pPr>
      <w:rPr>
        <w:rFonts w:ascii="Trebuchet MS" w:eastAsiaTheme="minorHAnsi" w:hAnsi="Trebuchet MS"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536D3700"/>
    <w:multiLevelType w:val="hybridMultilevel"/>
    <w:tmpl w:val="C3BC8AA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nsid w:val="5DA96916"/>
    <w:multiLevelType w:val="hybridMultilevel"/>
    <w:tmpl w:val="717E56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05161A4"/>
    <w:multiLevelType w:val="hybridMultilevel"/>
    <w:tmpl w:val="66F404DE"/>
    <w:lvl w:ilvl="0" w:tplc="9CF035C6">
      <w:numFmt w:val="bullet"/>
      <w:lvlText w:val=""/>
      <w:lvlJc w:val="left"/>
      <w:pPr>
        <w:ind w:left="420" w:hanging="360"/>
      </w:pPr>
      <w:rPr>
        <w:rFonts w:ascii="Wingdings" w:eastAsia="Calibri" w:hAnsi="Wingdings" w:cstheme="minorHAnsi" w:hint="default"/>
      </w:rPr>
    </w:lvl>
    <w:lvl w:ilvl="1" w:tplc="100C0003" w:tentative="1">
      <w:start w:val="1"/>
      <w:numFmt w:val="bullet"/>
      <w:lvlText w:val="o"/>
      <w:lvlJc w:val="left"/>
      <w:pPr>
        <w:ind w:left="1140" w:hanging="360"/>
      </w:pPr>
      <w:rPr>
        <w:rFonts w:ascii="Courier New" w:hAnsi="Courier New" w:cs="Courier New" w:hint="default"/>
      </w:rPr>
    </w:lvl>
    <w:lvl w:ilvl="2" w:tplc="100C0005" w:tentative="1">
      <w:start w:val="1"/>
      <w:numFmt w:val="bullet"/>
      <w:lvlText w:val=""/>
      <w:lvlJc w:val="left"/>
      <w:pPr>
        <w:ind w:left="1860" w:hanging="360"/>
      </w:pPr>
      <w:rPr>
        <w:rFonts w:ascii="Wingdings" w:hAnsi="Wingdings" w:hint="default"/>
      </w:rPr>
    </w:lvl>
    <w:lvl w:ilvl="3" w:tplc="100C0001" w:tentative="1">
      <w:start w:val="1"/>
      <w:numFmt w:val="bullet"/>
      <w:lvlText w:val=""/>
      <w:lvlJc w:val="left"/>
      <w:pPr>
        <w:ind w:left="2580" w:hanging="360"/>
      </w:pPr>
      <w:rPr>
        <w:rFonts w:ascii="Symbol" w:hAnsi="Symbol" w:hint="default"/>
      </w:rPr>
    </w:lvl>
    <w:lvl w:ilvl="4" w:tplc="100C0003" w:tentative="1">
      <w:start w:val="1"/>
      <w:numFmt w:val="bullet"/>
      <w:lvlText w:val="o"/>
      <w:lvlJc w:val="left"/>
      <w:pPr>
        <w:ind w:left="3300" w:hanging="360"/>
      </w:pPr>
      <w:rPr>
        <w:rFonts w:ascii="Courier New" w:hAnsi="Courier New" w:cs="Courier New" w:hint="default"/>
      </w:rPr>
    </w:lvl>
    <w:lvl w:ilvl="5" w:tplc="100C0005" w:tentative="1">
      <w:start w:val="1"/>
      <w:numFmt w:val="bullet"/>
      <w:lvlText w:val=""/>
      <w:lvlJc w:val="left"/>
      <w:pPr>
        <w:ind w:left="4020" w:hanging="360"/>
      </w:pPr>
      <w:rPr>
        <w:rFonts w:ascii="Wingdings" w:hAnsi="Wingdings" w:hint="default"/>
      </w:rPr>
    </w:lvl>
    <w:lvl w:ilvl="6" w:tplc="100C0001" w:tentative="1">
      <w:start w:val="1"/>
      <w:numFmt w:val="bullet"/>
      <w:lvlText w:val=""/>
      <w:lvlJc w:val="left"/>
      <w:pPr>
        <w:ind w:left="4740" w:hanging="360"/>
      </w:pPr>
      <w:rPr>
        <w:rFonts w:ascii="Symbol" w:hAnsi="Symbol" w:hint="default"/>
      </w:rPr>
    </w:lvl>
    <w:lvl w:ilvl="7" w:tplc="100C0003" w:tentative="1">
      <w:start w:val="1"/>
      <w:numFmt w:val="bullet"/>
      <w:lvlText w:val="o"/>
      <w:lvlJc w:val="left"/>
      <w:pPr>
        <w:ind w:left="5460" w:hanging="360"/>
      </w:pPr>
      <w:rPr>
        <w:rFonts w:ascii="Courier New" w:hAnsi="Courier New" w:cs="Courier New" w:hint="default"/>
      </w:rPr>
    </w:lvl>
    <w:lvl w:ilvl="8" w:tplc="100C0005" w:tentative="1">
      <w:start w:val="1"/>
      <w:numFmt w:val="bullet"/>
      <w:lvlText w:val=""/>
      <w:lvlJc w:val="left"/>
      <w:pPr>
        <w:ind w:left="6180" w:hanging="360"/>
      </w:pPr>
      <w:rPr>
        <w:rFonts w:ascii="Wingdings" w:hAnsi="Wingdings" w:hint="default"/>
      </w:rPr>
    </w:lvl>
  </w:abstractNum>
  <w:abstractNum w:abstractNumId="18">
    <w:nsid w:val="665D550C"/>
    <w:multiLevelType w:val="hybridMultilevel"/>
    <w:tmpl w:val="28826D56"/>
    <w:lvl w:ilvl="0" w:tplc="F9E2E5CA">
      <w:start w:val="1"/>
      <w:numFmt w:val="lowerLetter"/>
      <w:lvlText w:val="%1)"/>
      <w:lvlJc w:val="left"/>
      <w:pPr>
        <w:ind w:left="1272" w:hanging="912"/>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EB15243"/>
    <w:multiLevelType w:val="hybridMultilevel"/>
    <w:tmpl w:val="D32CCD7A"/>
    <w:lvl w:ilvl="0" w:tplc="CA548522">
      <w:numFmt w:val="bullet"/>
      <w:lvlText w:val="-"/>
      <w:lvlJc w:val="left"/>
      <w:pPr>
        <w:ind w:left="420" w:hanging="360"/>
      </w:pPr>
      <w:rPr>
        <w:rFonts w:ascii="Trebuchet MS" w:eastAsia="Times New Roman" w:hAnsi="Trebuchet MS" w:cs="Courier New" w:hint="default"/>
      </w:rPr>
    </w:lvl>
    <w:lvl w:ilvl="1" w:tplc="0C070003" w:tentative="1">
      <w:start w:val="1"/>
      <w:numFmt w:val="bullet"/>
      <w:lvlText w:val="o"/>
      <w:lvlJc w:val="left"/>
      <w:pPr>
        <w:ind w:left="1140" w:hanging="360"/>
      </w:pPr>
      <w:rPr>
        <w:rFonts w:ascii="Courier New" w:hAnsi="Courier New" w:cs="Courier New"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20">
    <w:nsid w:val="70BD3FFD"/>
    <w:multiLevelType w:val="hybridMultilevel"/>
    <w:tmpl w:val="0AC0C6C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nsid w:val="77FD04D9"/>
    <w:multiLevelType w:val="hybridMultilevel"/>
    <w:tmpl w:val="2E3E5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ADB7760"/>
    <w:multiLevelType w:val="hybridMultilevel"/>
    <w:tmpl w:val="79F88620"/>
    <w:lvl w:ilvl="0" w:tplc="3800C0F8">
      <w:numFmt w:val="bullet"/>
      <w:lvlText w:val="-"/>
      <w:lvlJc w:val="left"/>
      <w:pPr>
        <w:ind w:left="720" w:hanging="360"/>
      </w:pPr>
      <w:rPr>
        <w:rFonts w:ascii="Trebuchet MS" w:eastAsia="Times New Roman" w:hAnsi="Trebuchet MS"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nsid w:val="7DD230F8"/>
    <w:multiLevelType w:val="hybridMultilevel"/>
    <w:tmpl w:val="367232BA"/>
    <w:lvl w:ilvl="0" w:tplc="6922CAD8">
      <w:start w:val="3"/>
      <w:numFmt w:val="bullet"/>
      <w:lvlText w:val="-"/>
      <w:lvlJc w:val="left"/>
      <w:pPr>
        <w:ind w:left="720" w:hanging="360"/>
      </w:pPr>
      <w:rPr>
        <w:rFonts w:ascii="Trebuchet MS" w:eastAsia="Times New Roman" w:hAnsi="Trebuchet MS"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1"/>
  </w:num>
  <w:num w:numId="4">
    <w:abstractNumId w:val="11"/>
  </w:num>
  <w:num w:numId="5">
    <w:abstractNumId w:val="9"/>
  </w:num>
  <w:num w:numId="6">
    <w:abstractNumId w:val="17"/>
  </w:num>
  <w:num w:numId="7">
    <w:abstractNumId w:val="0"/>
  </w:num>
  <w:num w:numId="8">
    <w:abstractNumId w:val="10"/>
  </w:num>
  <w:num w:numId="9">
    <w:abstractNumId w:val="15"/>
  </w:num>
  <w:num w:numId="10">
    <w:abstractNumId w:val="8"/>
  </w:num>
  <w:num w:numId="11">
    <w:abstractNumId w:val="3"/>
  </w:num>
  <w:num w:numId="12">
    <w:abstractNumId w:val="2"/>
  </w:num>
  <w:num w:numId="13">
    <w:abstractNumId w:val="6"/>
  </w:num>
  <w:num w:numId="14">
    <w:abstractNumId w:val="16"/>
  </w:num>
  <w:num w:numId="15">
    <w:abstractNumId w:val="5"/>
  </w:num>
  <w:num w:numId="16">
    <w:abstractNumId w:val="21"/>
  </w:num>
  <w:num w:numId="17">
    <w:abstractNumId w:val="23"/>
  </w:num>
  <w:num w:numId="18">
    <w:abstractNumId w:val="18"/>
  </w:num>
  <w:num w:numId="19">
    <w:abstractNumId w:val="12"/>
  </w:num>
  <w:num w:numId="20">
    <w:abstractNumId w:val="13"/>
  </w:num>
  <w:num w:numId="21">
    <w:abstractNumId w:val="19"/>
  </w:num>
  <w:num w:numId="22">
    <w:abstractNumId w:val="22"/>
  </w:num>
  <w:num w:numId="23">
    <w:abstractNumId w:val="7"/>
  </w:num>
  <w:num w:numId="24">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9EF"/>
    <w:rsid w:val="00001393"/>
    <w:rsid w:val="00002B90"/>
    <w:rsid w:val="00003E68"/>
    <w:rsid w:val="000048AD"/>
    <w:rsid w:val="000142B1"/>
    <w:rsid w:val="00020438"/>
    <w:rsid w:val="00021C1F"/>
    <w:rsid w:val="00021FA1"/>
    <w:rsid w:val="00032049"/>
    <w:rsid w:val="000340FD"/>
    <w:rsid w:val="0004055C"/>
    <w:rsid w:val="000410AF"/>
    <w:rsid w:val="00043292"/>
    <w:rsid w:val="0004729A"/>
    <w:rsid w:val="000544CB"/>
    <w:rsid w:val="00060C71"/>
    <w:rsid w:val="0006207A"/>
    <w:rsid w:val="00062B87"/>
    <w:rsid w:val="000659D3"/>
    <w:rsid w:val="00065BAA"/>
    <w:rsid w:val="00071863"/>
    <w:rsid w:val="000811D9"/>
    <w:rsid w:val="000819AB"/>
    <w:rsid w:val="000825E1"/>
    <w:rsid w:val="000844B3"/>
    <w:rsid w:val="00093BC2"/>
    <w:rsid w:val="000951EE"/>
    <w:rsid w:val="000A26CB"/>
    <w:rsid w:val="000A4E63"/>
    <w:rsid w:val="000A633C"/>
    <w:rsid w:val="000A7004"/>
    <w:rsid w:val="000A7728"/>
    <w:rsid w:val="000B091F"/>
    <w:rsid w:val="000B32AE"/>
    <w:rsid w:val="000B5CF2"/>
    <w:rsid w:val="000C1978"/>
    <w:rsid w:val="000C2027"/>
    <w:rsid w:val="000C450B"/>
    <w:rsid w:val="000C5A51"/>
    <w:rsid w:val="000C5EDC"/>
    <w:rsid w:val="000C6F81"/>
    <w:rsid w:val="000C6FFC"/>
    <w:rsid w:val="000D0098"/>
    <w:rsid w:val="000D031E"/>
    <w:rsid w:val="000D3E5A"/>
    <w:rsid w:val="000D6686"/>
    <w:rsid w:val="000E104E"/>
    <w:rsid w:val="000E1163"/>
    <w:rsid w:val="000E1D3C"/>
    <w:rsid w:val="000E5690"/>
    <w:rsid w:val="000E5F43"/>
    <w:rsid w:val="000E74BA"/>
    <w:rsid w:val="000E7613"/>
    <w:rsid w:val="000F0840"/>
    <w:rsid w:val="000F23D2"/>
    <w:rsid w:val="000F2E3E"/>
    <w:rsid w:val="000F3156"/>
    <w:rsid w:val="000F322B"/>
    <w:rsid w:val="000F53E4"/>
    <w:rsid w:val="000F58A0"/>
    <w:rsid w:val="000F6CAC"/>
    <w:rsid w:val="0010198A"/>
    <w:rsid w:val="001025B3"/>
    <w:rsid w:val="001060E9"/>
    <w:rsid w:val="00112834"/>
    <w:rsid w:val="001139D8"/>
    <w:rsid w:val="001166DD"/>
    <w:rsid w:val="001166FA"/>
    <w:rsid w:val="00122778"/>
    <w:rsid w:val="001252DD"/>
    <w:rsid w:val="0012634B"/>
    <w:rsid w:val="00126D36"/>
    <w:rsid w:val="00131CE8"/>
    <w:rsid w:val="00134E0E"/>
    <w:rsid w:val="00142CDA"/>
    <w:rsid w:val="00143DF1"/>
    <w:rsid w:val="00145992"/>
    <w:rsid w:val="001467D1"/>
    <w:rsid w:val="001514AB"/>
    <w:rsid w:val="00151F36"/>
    <w:rsid w:val="00152C9F"/>
    <w:rsid w:val="00155483"/>
    <w:rsid w:val="00157C08"/>
    <w:rsid w:val="00162955"/>
    <w:rsid w:val="00162FDA"/>
    <w:rsid w:val="00166449"/>
    <w:rsid w:val="001703B6"/>
    <w:rsid w:val="0017080C"/>
    <w:rsid w:val="00173306"/>
    <w:rsid w:val="001739EF"/>
    <w:rsid w:val="001740ED"/>
    <w:rsid w:val="00174381"/>
    <w:rsid w:val="00177314"/>
    <w:rsid w:val="0018456F"/>
    <w:rsid w:val="00185B4F"/>
    <w:rsid w:val="00187340"/>
    <w:rsid w:val="001905AB"/>
    <w:rsid w:val="0019334A"/>
    <w:rsid w:val="00195094"/>
    <w:rsid w:val="00195751"/>
    <w:rsid w:val="00196956"/>
    <w:rsid w:val="00196FC0"/>
    <w:rsid w:val="001A006C"/>
    <w:rsid w:val="001A00BC"/>
    <w:rsid w:val="001A6641"/>
    <w:rsid w:val="001B5B33"/>
    <w:rsid w:val="001B66F4"/>
    <w:rsid w:val="001B7415"/>
    <w:rsid w:val="001C1D76"/>
    <w:rsid w:val="001C2EAF"/>
    <w:rsid w:val="001C4092"/>
    <w:rsid w:val="001C7070"/>
    <w:rsid w:val="001D252A"/>
    <w:rsid w:val="001D2F3E"/>
    <w:rsid w:val="001D78B9"/>
    <w:rsid w:val="001E2737"/>
    <w:rsid w:val="001E2E6E"/>
    <w:rsid w:val="001E76DA"/>
    <w:rsid w:val="001F2BA4"/>
    <w:rsid w:val="0020013D"/>
    <w:rsid w:val="00203FAF"/>
    <w:rsid w:val="002059BF"/>
    <w:rsid w:val="00206AB6"/>
    <w:rsid w:val="0021584F"/>
    <w:rsid w:val="00217E28"/>
    <w:rsid w:val="002202A2"/>
    <w:rsid w:val="0022507C"/>
    <w:rsid w:val="00225D83"/>
    <w:rsid w:val="00230D7C"/>
    <w:rsid w:val="002321FA"/>
    <w:rsid w:val="00236D66"/>
    <w:rsid w:val="002402E3"/>
    <w:rsid w:val="0024281C"/>
    <w:rsid w:val="002433CA"/>
    <w:rsid w:val="00245B03"/>
    <w:rsid w:val="00250752"/>
    <w:rsid w:val="00251D3A"/>
    <w:rsid w:val="002544D8"/>
    <w:rsid w:val="002547E0"/>
    <w:rsid w:val="00254A2E"/>
    <w:rsid w:val="00254DCE"/>
    <w:rsid w:val="00256F7C"/>
    <w:rsid w:val="002620FF"/>
    <w:rsid w:val="00271690"/>
    <w:rsid w:val="00271758"/>
    <w:rsid w:val="00277247"/>
    <w:rsid w:val="00281296"/>
    <w:rsid w:val="002815C2"/>
    <w:rsid w:val="00281D9F"/>
    <w:rsid w:val="00285AF0"/>
    <w:rsid w:val="00287C8F"/>
    <w:rsid w:val="0029326A"/>
    <w:rsid w:val="002A4F07"/>
    <w:rsid w:val="002A7691"/>
    <w:rsid w:val="002A7CC7"/>
    <w:rsid w:val="002B1E23"/>
    <w:rsid w:val="002B3BCD"/>
    <w:rsid w:val="002B522B"/>
    <w:rsid w:val="002B78BF"/>
    <w:rsid w:val="002C0B04"/>
    <w:rsid w:val="002C1340"/>
    <w:rsid w:val="002D0B61"/>
    <w:rsid w:val="002D4CC6"/>
    <w:rsid w:val="002D6A54"/>
    <w:rsid w:val="002E1716"/>
    <w:rsid w:val="002E70D0"/>
    <w:rsid w:val="002E75F0"/>
    <w:rsid w:val="002F03C6"/>
    <w:rsid w:val="002F7935"/>
    <w:rsid w:val="00302543"/>
    <w:rsid w:val="003027CB"/>
    <w:rsid w:val="00303241"/>
    <w:rsid w:val="00307056"/>
    <w:rsid w:val="0031239F"/>
    <w:rsid w:val="00320BE4"/>
    <w:rsid w:val="00322DA3"/>
    <w:rsid w:val="00327721"/>
    <w:rsid w:val="0033405A"/>
    <w:rsid w:val="00334574"/>
    <w:rsid w:val="00335CB2"/>
    <w:rsid w:val="003364DD"/>
    <w:rsid w:val="00341185"/>
    <w:rsid w:val="00341AE6"/>
    <w:rsid w:val="00343F29"/>
    <w:rsid w:val="00344065"/>
    <w:rsid w:val="003442CC"/>
    <w:rsid w:val="00344444"/>
    <w:rsid w:val="00345806"/>
    <w:rsid w:val="003538CA"/>
    <w:rsid w:val="00354D0D"/>
    <w:rsid w:val="00356546"/>
    <w:rsid w:val="003566CC"/>
    <w:rsid w:val="0035795E"/>
    <w:rsid w:val="00371371"/>
    <w:rsid w:val="00371CE2"/>
    <w:rsid w:val="003722F5"/>
    <w:rsid w:val="00383AD1"/>
    <w:rsid w:val="00384703"/>
    <w:rsid w:val="00386915"/>
    <w:rsid w:val="00387DBE"/>
    <w:rsid w:val="0039232A"/>
    <w:rsid w:val="0039799B"/>
    <w:rsid w:val="003A1083"/>
    <w:rsid w:val="003A23C4"/>
    <w:rsid w:val="003A517A"/>
    <w:rsid w:val="003A5194"/>
    <w:rsid w:val="003B089B"/>
    <w:rsid w:val="003B160F"/>
    <w:rsid w:val="003C0A9F"/>
    <w:rsid w:val="003C21A5"/>
    <w:rsid w:val="003C6E84"/>
    <w:rsid w:val="003D5936"/>
    <w:rsid w:val="003D70CD"/>
    <w:rsid w:val="003E018A"/>
    <w:rsid w:val="003F10B7"/>
    <w:rsid w:val="0040002B"/>
    <w:rsid w:val="004047A6"/>
    <w:rsid w:val="00405276"/>
    <w:rsid w:val="0041774C"/>
    <w:rsid w:val="00420908"/>
    <w:rsid w:val="004234C0"/>
    <w:rsid w:val="004345BC"/>
    <w:rsid w:val="00443BCA"/>
    <w:rsid w:val="0044585C"/>
    <w:rsid w:val="004460EA"/>
    <w:rsid w:val="0045291B"/>
    <w:rsid w:val="00454714"/>
    <w:rsid w:val="004607BA"/>
    <w:rsid w:val="00463C74"/>
    <w:rsid w:val="00466AD4"/>
    <w:rsid w:val="00466BA7"/>
    <w:rsid w:val="00471B1B"/>
    <w:rsid w:val="00471CF1"/>
    <w:rsid w:val="00472461"/>
    <w:rsid w:val="004736A8"/>
    <w:rsid w:val="00475C62"/>
    <w:rsid w:val="004804CC"/>
    <w:rsid w:val="004820B3"/>
    <w:rsid w:val="00483674"/>
    <w:rsid w:val="004847D3"/>
    <w:rsid w:val="004858B5"/>
    <w:rsid w:val="00485F1A"/>
    <w:rsid w:val="0049001E"/>
    <w:rsid w:val="00492B43"/>
    <w:rsid w:val="004933C2"/>
    <w:rsid w:val="004A12AE"/>
    <w:rsid w:val="004A273E"/>
    <w:rsid w:val="004A2FED"/>
    <w:rsid w:val="004A6415"/>
    <w:rsid w:val="004B1254"/>
    <w:rsid w:val="004B7F5D"/>
    <w:rsid w:val="004C2CD6"/>
    <w:rsid w:val="004D0CA3"/>
    <w:rsid w:val="004D2493"/>
    <w:rsid w:val="004D51B1"/>
    <w:rsid w:val="004D5420"/>
    <w:rsid w:val="004D704A"/>
    <w:rsid w:val="004D74A7"/>
    <w:rsid w:val="004E0CBC"/>
    <w:rsid w:val="004E2F47"/>
    <w:rsid w:val="004E387C"/>
    <w:rsid w:val="0050212B"/>
    <w:rsid w:val="0050621D"/>
    <w:rsid w:val="0050624A"/>
    <w:rsid w:val="0051065F"/>
    <w:rsid w:val="00516A27"/>
    <w:rsid w:val="005242DD"/>
    <w:rsid w:val="005269DF"/>
    <w:rsid w:val="00526FC4"/>
    <w:rsid w:val="0053060A"/>
    <w:rsid w:val="0053109E"/>
    <w:rsid w:val="005315D3"/>
    <w:rsid w:val="00532DCF"/>
    <w:rsid w:val="00532F69"/>
    <w:rsid w:val="00536A1B"/>
    <w:rsid w:val="00540A1A"/>
    <w:rsid w:val="00542FA3"/>
    <w:rsid w:val="00543031"/>
    <w:rsid w:val="005455ED"/>
    <w:rsid w:val="00550BF4"/>
    <w:rsid w:val="00557C60"/>
    <w:rsid w:val="005620AC"/>
    <w:rsid w:val="005629E7"/>
    <w:rsid w:val="005663D3"/>
    <w:rsid w:val="0056719D"/>
    <w:rsid w:val="005711AD"/>
    <w:rsid w:val="00571DCA"/>
    <w:rsid w:val="00572DE4"/>
    <w:rsid w:val="00575505"/>
    <w:rsid w:val="0057788B"/>
    <w:rsid w:val="005821EB"/>
    <w:rsid w:val="00582554"/>
    <w:rsid w:val="00583BE6"/>
    <w:rsid w:val="00584214"/>
    <w:rsid w:val="00584409"/>
    <w:rsid w:val="00585F29"/>
    <w:rsid w:val="00587A5A"/>
    <w:rsid w:val="0059158F"/>
    <w:rsid w:val="00594BB5"/>
    <w:rsid w:val="005968F9"/>
    <w:rsid w:val="00597ACD"/>
    <w:rsid w:val="005A14CC"/>
    <w:rsid w:val="005A2705"/>
    <w:rsid w:val="005A3EB2"/>
    <w:rsid w:val="005B092C"/>
    <w:rsid w:val="005B0D6D"/>
    <w:rsid w:val="005B12D8"/>
    <w:rsid w:val="005B67B1"/>
    <w:rsid w:val="005C10A7"/>
    <w:rsid w:val="005C3663"/>
    <w:rsid w:val="005C51CE"/>
    <w:rsid w:val="005C5571"/>
    <w:rsid w:val="005C6D78"/>
    <w:rsid w:val="005D1384"/>
    <w:rsid w:val="005D44B7"/>
    <w:rsid w:val="005E0A4F"/>
    <w:rsid w:val="005E1813"/>
    <w:rsid w:val="005E29B3"/>
    <w:rsid w:val="005E3EEE"/>
    <w:rsid w:val="005E407E"/>
    <w:rsid w:val="005E7681"/>
    <w:rsid w:val="005F253A"/>
    <w:rsid w:val="005F4923"/>
    <w:rsid w:val="005F581A"/>
    <w:rsid w:val="005F675B"/>
    <w:rsid w:val="005F6A08"/>
    <w:rsid w:val="00600384"/>
    <w:rsid w:val="00601296"/>
    <w:rsid w:val="0060302D"/>
    <w:rsid w:val="006050BB"/>
    <w:rsid w:val="006064F3"/>
    <w:rsid w:val="0061143D"/>
    <w:rsid w:val="0061155A"/>
    <w:rsid w:val="006139D7"/>
    <w:rsid w:val="006143C6"/>
    <w:rsid w:val="006150A4"/>
    <w:rsid w:val="00615425"/>
    <w:rsid w:val="006154DB"/>
    <w:rsid w:val="00617644"/>
    <w:rsid w:val="00620A59"/>
    <w:rsid w:val="00625A45"/>
    <w:rsid w:val="00626F77"/>
    <w:rsid w:val="00630206"/>
    <w:rsid w:val="00641578"/>
    <w:rsid w:val="0064446E"/>
    <w:rsid w:val="00645802"/>
    <w:rsid w:val="006541D7"/>
    <w:rsid w:val="00656A86"/>
    <w:rsid w:val="006621DD"/>
    <w:rsid w:val="0066504C"/>
    <w:rsid w:val="00671F30"/>
    <w:rsid w:val="00680402"/>
    <w:rsid w:val="00683757"/>
    <w:rsid w:val="0068610B"/>
    <w:rsid w:val="0068629D"/>
    <w:rsid w:val="006865DF"/>
    <w:rsid w:val="0069022F"/>
    <w:rsid w:val="006914F2"/>
    <w:rsid w:val="00691E52"/>
    <w:rsid w:val="00697A5B"/>
    <w:rsid w:val="006A05CC"/>
    <w:rsid w:val="006A07EF"/>
    <w:rsid w:val="006A1ACB"/>
    <w:rsid w:val="006A4643"/>
    <w:rsid w:val="006A49F2"/>
    <w:rsid w:val="006B2755"/>
    <w:rsid w:val="006B302C"/>
    <w:rsid w:val="006B3AD8"/>
    <w:rsid w:val="006B5BB4"/>
    <w:rsid w:val="006C2EE0"/>
    <w:rsid w:val="006C3FD7"/>
    <w:rsid w:val="006C7162"/>
    <w:rsid w:val="006D4CA0"/>
    <w:rsid w:val="006D516C"/>
    <w:rsid w:val="006D6DF8"/>
    <w:rsid w:val="006D7BA1"/>
    <w:rsid w:val="006E3AF6"/>
    <w:rsid w:val="006E772F"/>
    <w:rsid w:val="006E7DA5"/>
    <w:rsid w:val="006F2272"/>
    <w:rsid w:val="006F7519"/>
    <w:rsid w:val="006F7550"/>
    <w:rsid w:val="00703755"/>
    <w:rsid w:val="007117E0"/>
    <w:rsid w:val="0071273D"/>
    <w:rsid w:val="00713B1C"/>
    <w:rsid w:val="007240C2"/>
    <w:rsid w:val="007357D1"/>
    <w:rsid w:val="00736AC3"/>
    <w:rsid w:val="0073740B"/>
    <w:rsid w:val="00741FCC"/>
    <w:rsid w:val="00747AC0"/>
    <w:rsid w:val="0075204B"/>
    <w:rsid w:val="0075348B"/>
    <w:rsid w:val="007541DE"/>
    <w:rsid w:val="0075643B"/>
    <w:rsid w:val="00761D76"/>
    <w:rsid w:val="00762EE6"/>
    <w:rsid w:val="00764DC3"/>
    <w:rsid w:val="00772255"/>
    <w:rsid w:val="007733A8"/>
    <w:rsid w:val="007761A4"/>
    <w:rsid w:val="007763C6"/>
    <w:rsid w:val="007865DC"/>
    <w:rsid w:val="00787A2A"/>
    <w:rsid w:val="007924AF"/>
    <w:rsid w:val="00793E18"/>
    <w:rsid w:val="00794FD4"/>
    <w:rsid w:val="00797501"/>
    <w:rsid w:val="007B15AC"/>
    <w:rsid w:val="007B217A"/>
    <w:rsid w:val="007B5660"/>
    <w:rsid w:val="007B7278"/>
    <w:rsid w:val="007B76F8"/>
    <w:rsid w:val="007C07C0"/>
    <w:rsid w:val="007C0E9D"/>
    <w:rsid w:val="007C50F4"/>
    <w:rsid w:val="007C5D4A"/>
    <w:rsid w:val="007D2597"/>
    <w:rsid w:val="007D49C6"/>
    <w:rsid w:val="007E0D63"/>
    <w:rsid w:val="007E0E06"/>
    <w:rsid w:val="007E4CE8"/>
    <w:rsid w:val="007F2491"/>
    <w:rsid w:val="007F695F"/>
    <w:rsid w:val="007F7EAD"/>
    <w:rsid w:val="008032DB"/>
    <w:rsid w:val="008036B8"/>
    <w:rsid w:val="00805192"/>
    <w:rsid w:val="008058B8"/>
    <w:rsid w:val="008062EE"/>
    <w:rsid w:val="00806BB3"/>
    <w:rsid w:val="008108AC"/>
    <w:rsid w:val="00810FCA"/>
    <w:rsid w:val="0081452B"/>
    <w:rsid w:val="00817C78"/>
    <w:rsid w:val="0082006A"/>
    <w:rsid w:val="0082135A"/>
    <w:rsid w:val="00821415"/>
    <w:rsid w:val="00822D7B"/>
    <w:rsid w:val="008242B4"/>
    <w:rsid w:val="00825B7B"/>
    <w:rsid w:val="00826ACC"/>
    <w:rsid w:val="008270D3"/>
    <w:rsid w:val="00832BF5"/>
    <w:rsid w:val="00836309"/>
    <w:rsid w:val="00840158"/>
    <w:rsid w:val="00842495"/>
    <w:rsid w:val="00847F8D"/>
    <w:rsid w:val="00852907"/>
    <w:rsid w:val="00853411"/>
    <w:rsid w:val="0085477E"/>
    <w:rsid w:val="00854E5D"/>
    <w:rsid w:val="00856B02"/>
    <w:rsid w:val="008572B4"/>
    <w:rsid w:val="0085745D"/>
    <w:rsid w:val="00857770"/>
    <w:rsid w:val="0086128B"/>
    <w:rsid w:val="0087063C"/>
    <w:rsid w:val="00870E0E"/>
    <w:rsid w:val="0087442E"/>
    <w:rsid w:val="008751D9"/>
    <w:rsid w:val="008768BA"/>
    <w:rsid w:val="008814EB"/>
    <w:rsid w:val="00882C67"/>
    <w:rsid w:val="00885727"/>
    <w:rsid w:val="008867AF"/>
    <w:rsid w:val="0089040B"/>
    <w:rsid w:val="008914F2"/>
    <w:rsid w:val="0089284E"/>
    <w:rsid w:val="00894614"/>
    <w:rsid w:val="00895AAE"/>
    <w:rsid w:val="008A0AA8"/>
    <w:rsid w:val="008A54F2"/>
    <w:rsid w:val="008B437F"/>
    <w:rsid w:val="008C077A"/>
    <w:rsid w:val="008C4BF9"/>
    <w:rsid w:val="008D1184"/>
    <w:rsid w:val="008D139E"/>
    <w:rsid w:val="008D499A"/>
    <w:rsid w:val="008E04FE"/>
    <w:rsid w:val="008E4DCF"/>
    <w:rsid w:val="008F00A6"/>
    <w:rsid w:val="008F4431"/>
    <w:rsid w:val="008F44FC"/>
    <w:rsid w:val="00900656"/>
    <w:rsid w:val="00902479"/>
    <w:rsid w:val="00906373"/>
    <w:rsid w:val="00933617"/>
    <w:rsid w:val="009349A6"/>
    <w:rsid w:val="00934BB8"/>
    <w:rsid w:val="0094046F"/>
    <w:rsid w:val="009440A4"/>
    <w:rsid w:val="009442B9"/>
    <w:rsid w:val="009507C8"/>
    <w:rsid w:val="00954E2F"/>
    <w:rsid w:val="009558D7"/>
    <w:rsid w:val="009558E5"/>
    <w:rsid w:val="00960A9E"/>
    <w:rsid w:val="00960B90"/>
    <w:rsid w:val="00961F84"/>
    <w:rsid w:val="009639B8"/>
    <w:rsid w:val="00967C98"/>
    <w:rsid w:val="00970F35"/>
    <w:rsid w:val="00971075"/>
    <w:rsid w:val="009714C3"/>
    <w:rsid w:val="009737EA"/>
    <w:rsid w:val="00974217"/>
    <w:rsid w:val="00974AE0"/>
    <w:rsid w:val="009808CD"/>
    <w:rsid w:val="00980F36"/>
    <w:rsid w:val="0098537C"/>
    <w:rsid w:val="009865E4"/>
    <w:rsid w:val="009871EF"/>
    <w:rsid w:val="009953E8"/>
    <w:rsid w:val="009966FA"/>
    <w:rsid w:val="009A06E8"/>
    <w:rsid w:val="009A19E7"/>
    <w:rsid w:val="009A2BA3"/>
    <w:rsid w:val="009A4CCA"/>
    <w:rsid w:val="009A5065"/>
    <w:rsid w:val="009B1FAA"/>
    <w:rsid w:val="009C1AFA"/>
    <w:rsid w:val="009C2CFA"/>
    <w:rsid w:val="009C52AB"/>
    <w:rsid w:val="009D1327"/>
    <w:rsid w:val="009D5AAF"/>
    <w:rsid w:val="009E4C13"/>
    <w:rsid w:val="009F1039"/>
    <w:rsid w:val="009F45DE"/>
    <w:rsid w:val="00A0302B"/>
    <w:rsid w:val="00A033D5"/>
    <w:rsid w:val="00A143BA"/>
    <w:rsid w:val="00A22D84"/>
    <w:rsid w:val="00A26FF8"/>
    <w:rsid w:val="00A32F69"/>
    <w:rsid w:val="00A3431B"/>
    <w:rsid w:val="00A371D9"/>
    <w:rsid w:val="00A3775D"/>
    <w:rsid w:val="00A40E22"/>
    <w:rsid w:val="00A54F87"/>
    <w:rsid w:val="00A63C6E"/>
    <w:rsid w:val="00A63FEF"/>
    <w:rsid w:val="00A676CC"/>
    <w:rsid w:val="00A707F5"/>
    <w:rsid w:val="00A715B6"/>
    <w:rsid w:val="00A72F89"/>
    <w:rsid w:val="00A73C2A"/>
    <w:rsid w:val="00A74AB5"/>
    <w:rsid w:val="00A75086"/>
    <w:rsid w:val="00A755B8"/>
    <w:rsid w:val="00A8118B"/>
    <w:rsid w:val="00A817EC"/>
    <w:rsid w:val="00A84B33"/>
    <w:rsid w:val="00A86A4D"/>
    <w:rsid w:val="00A92999"/>
    <w:rsid w:val="00A95F89"/>
    <w:rsid w:val="00AA154F"/>
    <w:rsid w:val="00AA4DA1"/>
    <w:rsid w:val="00AA5386"/>
    <w:rsid w:val="00AA541B"/>
    <w:rsid w:val="00AA6517"/>
    <w:rsid w:val="00AB371F"/>
    <w:rsid w:val="00AB59A8"/>
    <w:rsid w:val="00AB60C4"/>
    <w:rsid w:val="00AC447D"/>
    <w:rsid w:val="00AD07FF"/>
    <w:rsid w:val="00AD1090"/>
    <w:rsid w:val="00AD28C5"/>
    <w:rsid w:val="00AD54ED"/>
    <w:rsid w:val="00AD6B18"/>
    <w:rsid w:val="00AD7CE5"/>
    <w:rsid w:val="00AE5FE7"/>
    <w:rsid w:val="00AE6941"/>
    <w:rsid w:val="00AE761C"/>
    <w:rsid w:val="00AF18B4"/>
    <w:rsid w:val="00AF1F74"/>
    <w:rsid w:val="00B001B4"/>
    <w:rsid w:val="00B03B1B"/>
    <w:rsid w:val="00B049B5"/>
    <w:rsid w:val="00B054F2"/>
    <w:rsid w:val="00B05B31"/>
    <w:rsid w:val="00B0765E"/>
    <w:rsid w:val="00B14962"/>
    <w:rsid w:val="00B17E0F"/>
    <w:rsid w:val="00B2139B"/>
    <w:rsid w:val="00B266CB"/>
    <w:rsid w:val="00B32A02"/>
    <w:rsid w:val="00B346CB"/>
    <w:rsid w:val="00B372D9"/>
    <w:rsid w:val="00B4187F"/>
    <w:rsid w:val="00B425DD"/>
    <w:rsid w:val="00B44387"/>
    <w:rsid w:val="00B446DD"/>
    <w:rsid w:val="00B46264"/>
    <w:rsid w:val="00B520D5"/>
    <w:rsid w:val="00B541F7"/>
    <w:rsid w:val="00B54E95"/>
    <w:rsid w:val="00B638C3"/>
    <w:rsid w:val="00B64DC9"/>
    <w:rsid w:val="00B71275"/>
    <w:rsid w:val="00B734BA"/>
    <w:rsid w:val="00B77D53"/>
    <w:rsid w:val="00B9683B"/>
    <w:rsid w:val="00B970D9"/>
    <w:rsid w:val="00B9769E"/>
    <w:rsid w:val="00BA21E4"/>
    <w:rsid w:val="00BA2EB6"/>
    <w:rsid w:val="00BA43B0"/>
    <w:rsid w:val="00BA71F6"/>
    <w:rsid w:val="00BB79DA"/>
    <w:rsid w:val="00BC1B30"/>
    <w:rsid w:val="00BD00A0"/>
    <w:rsid w:val="00BD26D2"/>
    <w:rsid w:val="00BD7246"/>
    <w:rsid w:val="00BE5AEC"/>
    <w:rsid w:val="00BF3380"/>
    <w:rsid w:val="00C00966"/>
    <w:rsid w:val="00C03CB2"/>
    <w:rsid w:val="00C03EF4"/>
    <w:rsid w:val="00C061A9"/>
    <w:rsid w:val="00C077D9"/>
    <w:rsid w:val="00C21C10"/>
    <w:rsid w:val="00C23EA1"/>
    <w:rsid w:val="00C242A2"/>
    <w:rsid w:val="00C25C08"/>
    <w:rsid w:val="00C25C3C"/>
    <w:rsid w:val="00C26215"/>
    <w:rsid w:val="00C270E7"/>
    <w:rsid w:val="00C33192"/>
    <w:rsid w:val="00C34547"/>
    <w:rsid w:val="00C37117"/>
    <w:rsid w:val="00C40FD9"/>
    <w:rsid w:val="00C40FF9"/>
    <w:rsid w:val="00C42DB1"/>
    <w:rsid w:val="00C46102"/>
    <w:rsid w:val="00C4766B"/>
    <w:rsid w:val="00C47923"/>
    <w:rsid w:val="00C51E52"/>
    <w:rsid w:val="00C53460"/>
    <w:rsid w:val="00C62720"/>
    <w:rsid w:val="00C670B2"/>
    <w:rsid w:val="00C75A85"/>
    <w:rsid w:val="00C7751D"/>
    <w:rsid w:val="00C80FC6"/>
    <w:rsid w:val="00C82475"/>
    <w:rsid w:val="00C85526"/>
    <w:rsid w:val="00C8673C"/>
    <w:rsid w:val="00C93379"/>
    <w:rsid w:val="00C94817"/>
    <w:rsid w:val="00C95595"/>
    <w:rsid w:val="00C96EBD"/>
    <w:rsid w:val="00CA1828"/>
    <w:rsid w:val="00CA362A"/>
    <w:rsid w:val="00CA71AC"/>
    <w:rsid w:val="00CB4F0C"/>
    <w:rsid w:val="00CC13F6"/>
    <w:rsid w:val="00CC23C8"/>
    <w:rsid w:val="00CC2855"/>
    <w:rsid w:val="00CC4B7F"/>
    <w:rsid w:val="00CC5A7A"/>
    <w:rsid w:val="00CD150F"/>
    <w:rsid w:val="00CD4832"/>
    <w:rsid w:val="00CD6B37"/>
    <w:rsid w:val="00CD79FE"/>
    <w:rsid w:val="00CE2A20"/>
    <w:rsid w:val="00CE3BFF"/>
    <w:rsid w:val="00CE6416"/>
    <w:rsid w:val="00CF1E62"/>
    <w:rsid w:val="00CF65D2"/>
    <w:rsid w:val="00CF6738"/>
    <w:rsid w:val="00CF68EF"/>
    <w:rsid w:val="00D003E0"/>
    <w:rsid w:val="00D06B20"/>
    <w:rsid w:val="00D0783F"/>
    <w:rsid w:val="00D224E4"/>
    <w:rsid w:val="00D22FEB"/>
    <w:rsid w:val="00D237C7"/>
    <w:rsid w:val="00D2788B"/>
    <w:rsid w:val="00D33815"/>
    <w:rsid w:val="00D37A70"/>
    <w:rsid w:val="00D418C7"/>
    <w:rsid w:val="00D435FE"/>
    <w:rsid w:val="00D43FBC"/>
    <w:rsid w:val="00D454A0"/>
    <w:rsid w:val="00D46013"/>
    <w:rsid w:val="00D467C8"/>
    <w:rsid w:val="00D47F79"/>
    <w:rsid w:val="00D5229D"/>
    <w:rsid w:val="00D53FC0"/>
    <w:rsid w:val="00D56703"/>
    <w:rsid w:val="00D61E0A"/>
    <w:rsid w:val="00D65696"/>
    <w:rsid w:val="00D66D52"/>
    <w:rsid w:val="00D71877"/>
    <w:rsid w:val="00D71969"/>
    <w:rsid w:val="00D800FE"/>
    <w:rsid w:val="00D83000"/>
    <w:rsid w:val="00D83B5A"/>
    <w:rsid w:val="00D86929"/>
    <w:rsid w:val="00D879EC"/>
    <w:rsid w:val="00D94844"/>
    <w:rsid w:val="00D94D37"/>
    <w:rsid w:val="00D95702"/>
    <w:rsid w:val="00DA54E3"/>
    <w:rsid w:val="00DA688F"/>
    <w:rsid w:val="00DA73A2"/>
    <w:rsid w:val="00DB09DF"/>
    <w:rsid w:val="00DB649D"/>
    <w:rsid w:val="00DB7D96"/>
    <w:rsid w:val="00DC5852"/>
    <w:rsid w:val="00DC61C2"/>
    <w:rsid w:val="00DC640D"/>
    <w:rsid w:val="00DD03E9"/>
    <w:rsid w:val="00DD05AB"/>
    <w:rsid w:val="00DD1E55"/>
    <w:rsid w:val="00DD2472"/>
    <w:rsid w:val="00DD5766"/>
    <w:rsid w:val="00DD6005"/>
    <w:rsid w:val="00DD6F61"/>
    <w:rsid w:val="00DE0048"/>
    <w:rsid w:val="00DE4697"/>
    <w:rsid w:val="00DE6DEE"/>
    <w:rsid w:val="00DF3F70"/>
    <w:rsid w:val="00DF55DA"/>
    <w:rsid w:val="00DF5AC3"/>
    <w:rsid w:val="00DF6E48"/>
    <w:rsid w:val="00DF71FC"/>
    <w:rsid w:val="00E002BD"/>
    <w:rsid w:val="00E00552"/>
    <w:rsid w:val="00E103F2"/>
    <w:rsid w:val="00E120E1"/>
    <w:rsid w:val="00E14893"/>
    <w:rsid w:val="00E14DDB"/>
    <w:rsid w:val="00E15AFC"/>
    <w:rsid w:val="00E17BC0"/>
    <w:rsid w:val="00E200BE"/>
    <w:rsid w:val="00E2348D"/>
    <w:rsid w:val="00E25208"/>
    <w:rsid w:val="00E273E7"/>
    <w:rsid w:val="00E32711"/>
    <w:rsid w:val="00E354EC"/>
    <w:rsid w:val="00E43801"/>
    <w:rsid w:val="00E4473A"/>
    <w:rsid w:val="00E45392"/>
    <w:rsid w:val="00E5178F"/>
    <w:rsid w:val="00E64B4A"/>
    <w:rsid w:val="00E65B13"/>
    <w:rsid w:val="00E72953"/>
    <w:rsid w:val="00E75479"/>
    <w:rsid w:val="00E755DD"/>
    <w:rsid w:val="00E756E7"/>
    <w:rsid w:val="00E80F9B"/>
    <w:rsid w:val="00E827D1"/>
    <w:rsid w:val="00E84C0B"/>
    <w:rsid w:val="00E8703C"/>
    <w:rsid w:val="00E8783F"/>
    <w:rsid w:val="00E95439"/>
    <w:rsid w:val="00E973D6"/>
    <w:rsid w:val="00EA15E3"/>
    <w:rsid w:val="00EA26C8"/>
    <w:rsid w:val="00EA3340"/>
    <w:rsid w:val="00EB1170"/>
    <w:rsid w:val="00EB2034"/>
    <w:rsid w:val="00EB6EBD"/>
    <w:rsid w:val="00EC6087"/>
    <w:rsid w:val="00ED1B87"/>
    <w:rsid w:val="00ED46E7"/>
    <w:rsid w:val="00ED5C40"/>
    <w:rsid w:val="00ED64AA"/>
    <w:rsid w:val="00ED74FC"/>
    <w:rsid w:val="00EE3678"/>
    <w:rsid w:val="00EE4F75"/>
    <w:rsid w:val="00EE574B"/>
    <w:rsid w:val="00EE5C07"/>
    <w:rsid w:val="00EF4DF3"/>
    <w:rsid w:val="00F0121B"/>
    <w:rsid w:val="00F03290"/>
    <w:rsid w:val="00F10878"/>
    <w:rsid w:val="00F128C8"/>
    <w:rsid w:val="00F16B16"/>
    <w:rsid w:val="00F214F1"/>
    <w:rsid w:val="00F434CA"/>
    <w:rsid w:val="00F51431"/>
    <w:rsid w:val="00F517EF"/>
    <w:rsid w:val="00F5281B"/>
    <w:rsid w:val="00F632C2"/>
    <w:rsid w:val="00F659F2"/>
    <w:rsid w:val="00F70110"/>
    <w:rsid w:val="00F7491E"/>
    <w:rsid w:val="00F77B95"/>
    <w:rsid w:val="00F87877"/>
    <w:rsid w:val="00F87B7C"/>
    <w:rsid w:val="00F955C9"/>
    <w:rsid w:val="00FA118E"/>
    <w:rsid w:val="00FA3976"/>
    <w:rsid w:val="00FA5FF4"/>
    <w:rsid w:val="00FB3F28"/>
    <w:rsid w:val="00FB6EF3"/>
    <w:rsid w:val="00FC03A3"/>
    <w:rsid w:val="00FC0F17"/>
    <w:rsid w:val="00FC184E"/>
    <w:rsid w:val="00FC375F"/>
    <w:rsid w:val="00FC4497"/>
    <w:rsid w:val="00FC74AB"/>
    <w:rsid w:val="00FD012D"/>
    <w:rsid w:val="00FD0525"/>
    <w:rsid w:val="00FD1EF9"/>
    <w:rsid w:val="00FD240A"/>
    <w:rsid w:val="00FD2EE6"/>
    <w:rsid w:val="00FD6A9E"/>
    <w:rsid w:val="00FE308F"/>
    <w:rsid w:val="00FE3735"/>
    <w:rsid w:val="00FF0405"/>
    <w:rsid w:val="00FF085B"/>
    <w:rsid w:val="00FF33F5"/>
    <w:rsid w:val="00FF3C32"/>
    <w:rsid w:val="00FF4D72"/>
    <w:rsid w:val="00FF5B23"/>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A3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M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rPr>
  </w:style>
  <w:style w:type="paragraph" w:styleId="Titre1">
    <w:name w:val="heading 1"/>
    <w:basedOn w:val="Normal"/>
    <w:link w:val="Titre1Car"/>
    <w:uiPriority w:val="9"/>
    <w:qFormat/>
    <w:rsid w:val="00C03EF4"/>
    <w:pPr>
      <w:spacing w:before="86"/>
      <w:ind w:left="3408"/>
      <w:outlineLvl w:val="0"/>
    </w:pPr>
    <w:rPr>
      <w:b/>
      <w:bCs/>
      <w:sz w:val="39"/>
      <w:szCs w:val="3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style>
  <w:style w:type="paragraph" w:styleId="Paragraphedeliste">
    <w:name w:val="List Paragraph"/>
    <w:basedOn w:val="Normal"/>
    <w:uiPriority w:val="34"/>
    <w:qFormat/>
  </w:style>
  <w:style w:type="paragraph" w:customStyle="1" w:styleId="TableParagraph">
    <w:name w:val="Table Paragraph"/>
    <w:basedOn w:val="Normal"/>
    <w:uiPriority w:val="1"/>
    <w:qFormat/>
    <w:pPr>
      <w:ind w:left="828"/>
    </w:pPr>
  </w:style>
  <w:style w:type="character" w:customStyle="1" w:styleId="Titre1Car">
    <w:name w:val="Titre 1 Car"/>
    <w:basedOn w:val="Policepardfaut"/>
    <w:link w:val="Titre1"/>
    <w:uiPriority w:val="9"/>
    <w:rsid w:val="00C03EF4"/>
    <w:rPr>
      <w:rFonts w:ascii="Calibri" w:eastAsia="Calibri" w:hAnsi="Calibri" w:cs="Calibri"/>
      <w:b/>
      <w:bCs/>
      <w:sz w:val="39"/>
      <w:szCs w:val="39"/>
      <w:lang w:bidi="ar-MA"/>
    </w:rPr>
  </w:style>
  <w:style w:type="paragraph" w:styleId="En-tte">
    <w:name w:val="header"/>
    <w:basedOn w:val="Normal"/>
    <w:link w:val="En-tteCar"/>
    <w:uiPriority w:val="99"/>
    <w:unhideWhenUsed/>
    <w:rsid w:val="00C03EF4"/>
    <w:pPr>
      <w:tabs>
        <w:tab w:val="center" w:pos="4513"/>
        <w:tab w:val="right" w:pos="9026"/>
      </w:tabs>
    </w:pPr>
  </w:style>
  <w:style w:type="character" w:customStyle="1" w:styleId="En-tteCar">
    <w:name w:val="En-tête Car"/>
    <w:basedOn w:val="Policepardfaut"/>
    <w:link w:val="En-tte"/>
    <w:uiPriority w:val="99"/>
    <w:rsid w:val="00C03EF4"/>
    <w:rPr>
      <w:rFonts w:ascii="Calibri" w:eastAsia="Calibri" w:hAnsi="Calibri" w:cs="Calibri"/>
      <w:lang w:bidi="ar-MA"/>
    </w:rPr>
  </w:style>
  <w:style w:type="paragraph" w:styleId="Pieddepage">
    <w:name w:val="footer"/>
    <w:basedOn w:val="Normal"/>
    <w:link w:val="PieddepageCar"/>
    <w:uiPriority w:val="99"/>
    <w:unhideWhenUsed/>
    <w:rsid w:val="00C03EF4"/>
    <w:pPr>
      <w:tabs>
        <w:tab w:val="center" w:pos="4513"/>
        <w:tab w:val="right" w:pos="9026"/>
      </w:tabs>
    </w:pPr>
  </w:style>
  <w:style w:type="character" w:customStyle="1" w:styleId="PieddepageCar">
    <w:name w:val="Pied de page Car"/>
    <w:basedOn w:val="Policepardfaut"/>
    <w:link w:val="Pieddepage"/>
    <w:uiPriority w:val="99"/>
    <w:rsid w:val="00C03EF4"/>
    <w:rPr>
      <w:rFonts w:ascii="Calibri" w:eastAsia="Calibri" w:hAnsi="Calibri" w:cs="Calibri"/>
      <w:lang w:bidi="ar-MA"/>
    </w:rPr>
  </w:style>
  <w:style w:type="paragraph" w:styleId="Textedebulles">
    <w:name w:val="Balloon Text"/>
    <w:basedOn w:val="Normal"/>
    <w:link w:val="TextedebullesCar"/>
    <w:uiPriority w:val="99"/>
    <w:semiHidden/>
    <w:unhideWhenUsed/>
    <w:rsid w:val="00D5229D"/>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229D"/>
    <w:rPr>
      <w:rFonts w:ascii="Segoe UI" w:eastAsia="Calibri" w:hAnsi="Segoe UI" w:cs="Segoe UI"/>
      <w:sz w:val="18"/>
      <w:szCs w:val="18"/>
      <w:lang w:bidi="ar-MA"/>
    </w:rPr>
  </w:style>
  <w:style w:type="paragraph" w:styleId="Notedebasdepage">
    <w:name w:val="footnote text"/>
    <w:basedOn w:val="Normal"/>
    <w:link w:val="NotedebasdepageCar"/>
    <w:uiPriority w:val="99"/>
    <w:semiHidden/>
    <w:unhideWhenUsed/>
    <w:rsid w:val="009737EA"/>
    <w:rPr>
      <w:sz w:val="20"/>
      <w:szCs w:val="20"/>
    </w:rPr>
  </w:style>
  <w:style w:type="character" w:customStyle="1" w:styleId="NotedebasdepageCar">
    <w:name w:val="Note de bas de page Car"/>
    <w:basedOn w:val="Policepardfaut"/>
    <w:link w:val="Notedebasdepage"/>
    <w:uiPriority w:val="99"/>
    <w:semiHidden/>
    <w:rsid w:val="009737EA"/>
    <w:rPr>
      <w:rFonts w:ascii="Calibri" w:eastAsia="Calibri" w:hAnsi="Calibri" w:cs="Calibri"/>
      <w:sz w:val="20"/>
      <w:szCs w:val="20"/>
      <w:lang w:bidi="ar-MA"/>
    </w:rPr>
  </w:style>
  <w:style w:type="character" w:styleId="Appelnotedebasdep">
    <w:name w:val="footnote reference"/>
    <w:basedOn w:val="Policepardfaut"/>
    <w:uiPriority w:val="99"/>
    <w:semiHidden/>
    <w:unhideWhenUsed/>
    <w:rsid w:val="009737EA"/>
    <w:rPr>
      <w:vertAlign w:val="superscript"/>
    </w:rPr>
  </w:style>
  <w:style w:type="character" w:styleId="Lienhypertexte">
    <w:name w:val="Hyperlink"/>
    <w:basedOn w:val="Policepardfaut"/>
    <w:uiPriority w:val="99"/>
    <w:unhideWhenUsed/>
    <w:rsid w:val="009737EA"/>
    <w:rPr>
      <w:color w:val="0000FF" w:themeColor="hyperlink"/>
      <w:u w:val="single"/>
    </w:rPr>
  </w:style>
  <w:style w:type="character" w:customStyle="1" w:styleId="NichtaufgelsteErwhnung1">
    <w:name w:val="Nicht aufgelöste Erwähnung1"/>
    <w:basedOn w:val="Policepardfaut"/>
    <w:uiPriority w:val="99"/>
    <w:semiHidden/>
    <w:unhideWhenUsed/>
    <w:rsid w:val="009737EA"/>
    <w:rPr>
      <w:color w:val="605E5C"/>
      <w:shd w:val="clear" w:color="auto" w:fill="E1DFDD"/>
    </w:rPr>
  </w:style>
  <w:style w:type="character" w:customStyle="1" w:styleId="ref-lnk">
    <w:name w:val="ref-lnk"/>
    <w:basedOn w:val="Policepardfaut"/>
    <w:rsid w:val="006F7519"/>
  </w:style>
  <w:style w:type="paragraph" w:styleId="Commentaire">
    <w:name w:val="annotation text"/>
    <w:basedOn w:val="Normal"/>
    <w:link w:val="CommentaireCar"/>
    <w:uiPriority w:val="99"/>
    <w:semiHidden/>
    <w:unhideWhenUsed/>
    <w:rsid w:val="00CC4B7F"/>
    <w:pPr>
      <w:widowControl/>
      <w:autoSpaceDE/>
      <w:autoSpaceDN/>
      <w:spacing w:after="200"/>
    </w:pPr>
    <w:rPr>
      <w:sz w:val="20"/>
      <w:szCs w:val="20"/>
    </w:rPr>
  </w:style>
  <w:style w:type="character" w:customStyle="1" w:styleId="CommentaireCar">
    <w:name w:val="Commentaire Car"/>
    <w:basedOn w:val="Policepardfaut"/>
    <w:link w:val="Commentaire"/>
    <w:uiPriority w:val="99"/>
    <w:semiHidden/>
    <w:rsid w:val="00CC4B7F"/>
    <w:rPr>
      <w:rFonts w:ascii="Calibri" w:eastAsia="Calibri" w:hAnsi="Calibri" w:cs="Calibri"/>
      <w:sz w:val="20"/>
      <w:szCs w:val="20"/>
    </w:rPr>
  </w:style>
  <w:style w:type="paragraph" w:styleId="NormalWeb">
    <w:name w:val="Normal (Web)"/>
    <w:basedOn w:val="Normal"/>
    <w:uiPriority w:val="99"/>
    <w:unhideWhenUsed/>
    <w:rsid w:val="008A54F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41774C"/>
    <w:rPr>
      <w:rFonts w:ascii="Calibri" w:eastAsia="Calibri" w:hAnsi="Calibri" w:cs="Calibri"/>
      <w:lang w:bidi="ar-MA"/>
    </w:rPr>
  </w:style>
  <w:style w:type="paragraph" w:styleId="Sansinterligne">
    <w:name w:val="No Spacing"/>
    <w:uiPriority w:val="1"/>
    <w:qFormat/>
    <w:rsid w:val="008D499A"/>
    <w:rPr>
      <w:rFonts w:ascii="Calibri" w:eastAsia="Calibri" w:hAnsi="Calibri" w:cs="Calibri"/>
    </w:rPr>
  </w:style>
  <w:style w:type="character" w:styleId="Marquedecommentaire">
    <w:name w:val="annotation reference"/>
    <w:basedOn w:val="Policepardfaut"/>
    <w:uiPriority w:val="99"/>
    <w:semiHidden/>
    <w:unhideWhenUsed/>
    <w:rsid w:val="000C2027"/>
    <w:rPr>
      <w:sz w:val="16"/>
      <w:szCs w:val="16"/>
    </w:rPr>
  </w:style>
  <w:style w:type="paragraph" w:styleId="Objetducommentaire">
    <w:name w:val="annotation subject"/>
    <w:basedOn w:val="Commentaire"/>
    <w:next w:val="Commentaire"/>
    <w:link w:val="ObjetducommentaireCar"/>
    <w:uiPriority w:val="99"/>
    <w:semiHidden/>
    <w:unhideWhenUsed/>
    <w:rsid w:val="000C2027"/>
    <w:pPr>
      <w:widowControl w:val="0"/>
      <w:autoSpaceDE w:val="0"/>
      <w:autoSpaceDN w:val="0"/>
      <w:spacing w:after="0"/>
    </w:pPr>
    <w:rPr>
      <w:b/>
      <w:bCs/>
    </w:rPr>
  </w:style>
  <w:style w:type="character" w:customStyle="1" w:styleId="ObjetducommentaireCar">
    <w:name w:val="Objet du commentaire Car"/>
    <w:basedOn w:val="CommentaireCar"/>
    <w:link w:val="Objetducommentaire"/>
    <w:uiPriority w:val="99"/>
    <w:semiHidden/>
    <w:rsid w:val="000C2027"/>
    <w:rPr>
      <w:rFonts w:ascii="Calibri" w:eastAsia="Calibri" w:hAnsi="Calibri" w:cs="Calibri"/>
      <w:b/>
      <w:bCs/>
      <w:sz w:val="20"/>
      <w:szCs w:val="20"/>
      <w:lang w:bidi="ar-MA"/>
    </w:rPr>
  </w:style>
  <w:style w:type="paragraph" w:styleId="PrformatHTML">
    <w:name w:val="HTML Preformatted"/>
    <w:basedOn w:val="Normal"/>
    <w:link w:val="PrformatHTMLCar"/>
    <w:uiPriority w:val="99"/>
    <w:unhideWhenUsed/>
    <w:rsid w:val="009A19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n-GB" w:eastAsia="en-GB"/>
    </w:rPr>
  </w:style>
  <w:style w:type="character" w:customStyle="1" w:styleId="PrformatHTMLCar">
    <w:name w:val="Préformaté HTML Car"/>
    <w:basedOn w:val="Policepardfaut"/>
    <w:link w:val="PrformatHTML"/>
    <w:uiPriority w:val="99"/>
    <w:rsid w:val="009A19E7"/>
    <w:rPr>
      <w:rFonts w:ascii="Courier New" w:eastAsia="Times New Roman" w:hAnsi="Courier New" w:cs="Courier New"/>
      <w:sz w:val="20"/>
      <w:szCs w:val="20"/>
      <w:lang w:val="en-GB" w:eastAsia="en-GB"/>
    </w:rPr>
  </w:style>
  <w:style w:type="character" w:styleId="Lienhypertextesuivivisit">
    <w:name w:val="FollowedHyperlink"/>
    <w:basedOn w:val="Policepardfaut"/>
    <w:uiPriority w:val="99"/>
    <w:semiHidden/>
    <w:unhideWhenUsed/>
    <w:rsid w:val="0061764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M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rPr>
  </w:style>
  <w:style w:type="paragraph" w:styleId="Titre1">
    <w:name w:val="heading 1"/>
    <w:basedOn w:val="Normal"/>
    <w:link w:val="Titre1Car"/>
    <w:uiPriority w:val="9"/>
    <w:qFormat/>
    <w:rsid w:val="00C03EF4"/>
    <w:pPr>
      <w:spacing w:before="86"/>
      <w:ind w:left="3408"/>
      <w:outlineLvl w:val="0"/>
    </w:pPr>
    <w:rPr>
      <w:b/>
      <w:bCs/>
      <w:sz w:val="39"/>
      <w:szCs w:val="3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style>
  <w:style w:type="paragraph" w:styleId="Paragraphedeliste">
    <w:name w:val="List Paragraph"/>
    <w:basedOn w:val="Normal"/>
    <w:uiPriority w:val="34"/>
    <w:qFormat/>
  </w:style>
  <w:style w:type="paragraph" w:customStyle="1" w:styleId="TableParagraph">
    <w:name w:val="Table Paragraph"/>
    <w:basedOn w:val="Normal"/>
    <w:uiPriority w:val="1"/>
    <w:qFormat/>
    <w:pPr>
      <w:ind w:left="828"/>
    </w:pPr>
  </w:style>
  <w:style w:type="character" w:customStyle="1" w:styleId="Titre1Car">
    <w:name w:val="Titre 1 Car"/>
    <w:basedOn w:val="Policepardfaut"/>
    <w:link w:val="Titre1"/>
    <w:uiPriority w:val="9"/>
    <w:rsid w:val="00C03EF4"/>
    <w:rPr>
      <w:rFonts w:ascii="Calibri" w:eastAsia="Calibri" w:hAnsi="Calibri" w:cs="Calibri"/>
      <w:b/>
      <w:bCs/>
      <w:sz w:val="39"/>
      <w:szCs w:val="39"/>
      <w:lang w:bidi="ar-MA"/>
    </w:rPr>
  </w:style>
  <w:style w:type="paragraph" w:styleId="En-tte">
    <w:name w:val="header"/>
    <w:basedOn w:val="Normal"/>
    <w:link w:val="En-tteCar"/>
    <w:uiPriority w:val="99"/>
    <w:unhideWhenUsed/>
    <w:rsid w:val="00C03EF4"/>
    <w:pPr>
      <w:tabs>
        <w:tab w:val="center" w:pos="4513"/>
        <w:tab w:val="right" w:pos="9026"/>
      </w:tabs>
    </w:pPr>
  </w:style>
  <w:style w:type="character" w:customStyle="1" w:styleId="En-tteCar">
    <w:name w:val="En-tête Car"/>
    <w:basedOn w:val="Policepardfaut"/>
    <w:link w:val="En-tte"/>
    <w:uiPriority w:val="99"/>
    <w:rsid w:val="00C03EF4"/>
    <w:rPr>
      <w:rFonts w:ascii="Calibri" w:eastAsia="Calibri" w:hAnsi="Calibri" w:cs="Calibri"/>
      <w:lang w:bidi="ar-MA"/>
    </w:rPr>
  </w:style>
  <w:style w:type="paragraph" w:styleId="Pieddepage">
    <w:name w:val="footer"/>
    <w:basedOn w:val="Normal"/>
    <w:link w:val="PieddepageCar"/>
    <w:uiPriority w:val="99"/>
    <w:unhideWhenUsed/>
    <w:rsid w:val="00C03EF4"/>
    <w:pPr>
      <w:tabs>
        <w:tab w:val="center" w:pos="4513"/>
        <w:tab w:val="right" w:pos="9026"/>
      </w:tabs>
    </w:pPr>
  </w:style>
  <w:style w:type="character" w:customStyle="1" w:styleId="PieddepageCar">
    <w:name w:val="Pied de page Car"/>
    <w:basedOn w:val="Policepardfaut"/>
    <w:link w:val="Pieddepage"/>
    <w:uiPriority w:val="99"/>
    <w:rsid w:val="00C03EF4"/>
    <w:rPr>
      <w:rFonts w:ascii="Calibri" w:eastAsia="Calibri" w:hAnsi="Calibri" w:cs="Calibri"/>
      <w:lang w:bidi="ar-MA"/>
    </w:rPr>
  </w:style>
  <w:style w:type="paragraph" w:styleId="Textedebulles">
    <w:name w:val="Balloon Text"/>
    <w:basedOn w:val="Normal"/>
    <w:link w:val="TextedebullesCar"/>
    <w:uiPriority w:val="99"/>
    <w:semiHidden/>
    <w:unhideWhenUsed/>
    <w:rsid w:val="00D5229D"/>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229D"/>
    <w:rPr>
      <w:rFonts w:ascii="Segoe UI" w:eastAsia="Calibri" w:hAnsi="Segoe UI" w:cs="Segoe UI"/>
      <w:sz w:val="18"/>
      <w:szCs w:val="18"/>
      <w:lang w:bidi="ar-MA"/>
    </w:rPr>
  </w:style>
  <w:style w:type="paragraph" w:styleId="Notedebasdepage">
    <w:name w:val="footnote text"/>
    <w:basedOn w:val="Normal"/>
    <w:link w:val="NotedebasdepageCar"/>
    <w:uiPriority w:val="99"/>
    <w:semiHidden/>
    <w:unhideWhenUsed/>
    <w:rsid w:val="009737EA"/>
    <w:rPr>
      <w:sz w:val="20"/>
      <w:szCs w:val="20"/>
    </w:rPr>
  </w:style>
  <w:style w:type="character" w:customStyle="1" w:styleId="NotedebasdepageCar">
    <w:name w:val="Note de bas de page Car"/>
    <w:basedOn w:val="Policepardfaut"/>
    <w:link w:val="Notedebasdepage"/>
    <w:uiPriority w:val="99"/>
    <w:semiHidden/>
    <w:rsid w:val="009737EA"/>
    <w:rPr>
      <w:rFonts w:ascii="Calibri" w:eastAsia="Calibri" w:hAnsi="Calibri" w:cs="Calibri"/>
      <w:sz w:val="20"/>
      <w:szCs w:val="20"/>
      <w:lang w:bidi="ar-MA"/>
    </w:rPr>
  </w:style>
  <w:style w:type="character" w:styleId="Appelnotedebasdep">
    <w:name w:val="footnote reference"/>
    <w:basedOn w:val="Policepardfaut"/>
    <w:uiPriority w:val="99"/>
    <w:semiHidden/>
    <w:unhideWhenUsed/>
    <w:rsid w:val="009737EA"/>
    <w:rPr>
      <w:vertAlign w:val="superscript"/>
    </w:rPr>
  </w:style>
  <w:style w:type="character" w:styleId="Lienhypertexte">
    <w:name w:val="Hyperlink"/>
    <w:basedOn w:val="Policepardfaut"/>
    <w:uiPriority w:val="99"/>
    <w:unhideWhenUsed/>
    <w:rsid w:val="009737EA"/>
    <w:rPr>
      <w:color w:val="0000FF" w:themeColor="hyperlink"/>
      <w:u w:val="single"/>
    </w:rPr>
  </w:style>
  <w:style w:type="character" w:customStyle="1" w:styleId="NichtaufgelsteErwhnung1">
    <w:name w:val="Nicht aufgelöste Erwähnung1"/>
    <w:basedOn w:val="Policepardfaut"/>
    <w:uiPriority w:val="99"/>
    <w:semiHidden/>
    <w:unhideWhenUsed/>
    <w:rsid w:val="009737EA"/>
    <w:rPr>
      <w:color w:val="605E5C"/>
      <w:shd w:val="clear" w:color="auto" w:fill="E1DFDD"/>
    </w:rPr>
  </w:style>
  <w:style w:type="character" w:customStyle="1" w:styleId="ref-lnk">
    <w:name w:val="ref-lnk"/>
    <w:basedOn w:val="Policepardfaut"/>
    <w:rsid w:val="006F7519"/>
  </w:style>
  <w:style w:type="paragraph" w:styleId="Commentaire">
    <w:name w:val="annotation text"/>
    <w:basedOn w:val="Normal"/>
    <w:link w:val="CommentaireCar"/>
    <w:uiPriority w:val="99"/>
    <w:semiHidden/>
    <w:unhideWhenUsed/>
    <w:rsid w:val="00CC4B7F"/>
    <w:pPr>
      <w:widowControl/>
      <w:autoSpaceDE/>
      <w:autoSpaceDN/>
      <w:spacing w:after="200"/>
    </w:pPr>
    <w:rPr>
      <w:sz w:val="20"/>
      <w:szCs w:val="20"/>
    </w:rPr>
  </w:style>
  <w:style w:type="character" w:customStyle="1" w:styleId="CommentaireCar">
    <w:name w:val="Commentaire Car"/>
    <w:basedOn w:val="Policepardfaut"/>
    <w:link w:val="Commentaire"/>
    <w:uiPriority w:val="99"/>
    <w:semiHidden/>
    <w:rsid w:val="00CC4B7F"/>
    <w:rPr>
      <w:rFonts w:ascii="Calibri" w:eastAsia="Calibri" w:hAnsi="Calibri" w:cs="Calibri"/>
      <w:sz w:val="20"/>
      <w:szCs w:val="20"/>
    </w:rPr>
  </w:style>
  <w:style w:type="paragraph" w:styleId="NormalWeb">
    <w:name w:val="Normal (Web)"/>
    <w:basedOn w:val="Normal"/>
    <w:uiPriority w:val="99"/>
    <w:unhideWhenUsed/>
    <w:rsid w:val="008A54F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41774C"/>
    <w:rPr>
      <w:rFonts w:ascii="Calibri" w:eastAsia="Calibri" w:hAnsi="Calibri" w:cs="Calibri"/>
      <w:lang w:bidi="ar-MA"/>
    </w:rPr>
  </w:style>
  <w:style w:type="paragraph" w:styleId="Sansinterligne">
    <w:name w:val="No Spacing"/>
    <w:uiPriority w:val="1"/>
    <w:qFormat/>
    <w:rsid w:val="008D499A"/>
    <w:rPr>
      <w:rFonts w:ascii="Calibri" w:eastAsia="Calibri" w:hAnsi="Calibri" w:cs="Calibri"/>
    </w:rPr>
  </w:style>
  <w:style w:type="character" w:styleId="Marquedecommentaire">
    <w:name w:val="annotation reference"/>
    <w:basedOn w:val="Policepardfaut"/>
    <w:uiPriority w:val="99"/>
    <w:semiHidden/>
    <w:unhideWhenUsed/>
    <w:rsid w:val="000C2027"/>
    <w:rPr>
      <w:sz w:val="16"/>
      <w:szCs w:val="16"/>
    </w:rPr>
  </w:style>
  <w:style w:type="paragraph" w:styleId="Objetducommentaire">
    <w:name w:val="annotation subject"/>
    <w:basedOn w:val="Commentaire"/>
    <w:next w:val="Commentaire"/>
    <w:link w:val="ObjetducommentaireCar"/>
    <w:uiPriority w:val="99"/>
    <w:semiHidden/>
    <w:unhideWhenUsed/>
    <w:rsid w:val="000C2027"/>
    <w:pPr>
      <w:widowControl w:val="0"/>
      <w:autoSpaceDE w:val="0"/>
      <w:autoSpaceDN w:val="0"/>
      <w:spacing w:after="0"/>
    </w:pPr>
    <w:rPr>
      <w:b/>
      <w:bCs/>
    </w:rPr>
  </w:style>
  <w:style w:type="character" w:customStyle="1" w:styleId="ObjetducommentaireCar">
    <w:name w:val="Objet du commentaire Car"/>
    <w:basedOn w:val="CommentaireCar"/>
    <w:link w:val="Objetducommentaire"/>
    <w:uiPriority w:val="99"/>
    <w:semiHidden/>
    <w:rsid w:val="000C2027"/>
    <w:rPr>
      <w:rFonts w:ascii="Calibri" w:eastAsia="Calibri" w:hAnsi="Calibri" w:cs="Calibri"/>
      <w:b/>
      <w:bCs/>
      <w:sz w:val="20"/>
      <w:szCs w:val="20"/>
      <w:lang w:bidi="ar-MA"/>
    </w:rPr>
  </w:style>
  <w:style w:type="paragraph" w:styleId="PrformatHTML">
    <w:name w:val="HTML Preformatted"/>
    <w:basedOn w:val="Normal"/>
    <w:link w:val="PrformatHTMLCar"/>
    <w:uiPriority w:val="99"/>
    <w:unhideWhenUsed/>
    <w:rsid w:val="009A19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n-GB" w:eastAsia="en-GB"/>
    </w:rPr>
  </w:style>
  <w:style w:type="character" w:customStyle="1" w:styleId="PrformatHTMLCar">
    <w:name w:val="Préformaté HTML Car"/>
    <w:basedOn w:val="Policepardfaut"/>
    <w:link w:val="PrformatHTML"/>
    <w:uiPriority w:val="99"/>
    <w:rsid w:val="009A19E7"/>
    <w:rPr>
      <w:rFonts w:ascii="Courier New" w:eastAsia="Times New Roman" w:hAnsi="Courier New" w:cs="Courier New"/>
      <w:sz w:val="20"/>
      <w:szCs w:val="20"/>
      <w:lang w:val="en-GB" w:eastAsia="en-GB"/>
    </w:rPr>
  </w:style>
  <w:style w:type="character" w:styleId="Lienhypertextesuivivisit">
    <w:name w:val="FollowedHyperlink"/>
    <w:basedOn w:val="Policepardfaut"/>
    <w:uiPriority w:val="99"/>
    <w:semiHidden/>
    <w:unhideWhenUsed/>
    <w:rsid w:val="006176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2979">
      <w:bodyDiv w:val="1"/>
      <w:marLeft w:val="0"/>
      <w:marRight w:val="0"/>
      <w:marTop w:val="0"/>
      <w:marBottom w:val="0"/>
      <w:divBdr>
        <w:top w:val="none" w:sz="0" w:space="0" w:color="auto"/>
        <w:left w:val="none" w:sz="0" w:space="0" w:color="auto"/>
        <w:bottom w:val="none" w:sz="0" w:space="0" w:color="auto"/>
        <w:right w:val="none" w:sz="0" w:space="0" w:color="auto"/>
      </w:divBdr>
    </w:div>
    <w:div w:id="59446255">
      <w:bodyDiv w:val="1"/>
      <w:marLeft w:val="0"/>
      <w:marRight w:val="0"/>
      <w:marTop w:val="0"/>
      <w:marBottom w:val="0"/>
      <w:divBdr>
        <w:top w:val="none" w:sz="0" w:space="0" w:color="auto"/>
        <w:left w:val="none" w:sz="0" w:space="0" w:color="auto"/>
        <w:bottom w:val="none" w:sz="0" w:space="0" w:color="auto"/>
        <w:right w:val="none" w:sz="0" w:space="0" w:color="auto"/>
      </w:divBdr>
    </w:div>
    <w:div w:id="99109791">
      <w:bodyDiv w:val="1"/>
      <w:marLeft w:val="0"/>
      <w:marRight w:val="0"/>
      <w:marTop w:val="0"/>
      <w:marBottom w:val="0"/>
      <w:divBdr>
        <w:top w:val="none" w:sz="0" w:space="0" w:color="auto"/>
        <w:left w:val="none" w:sz="0" w:space="0" w:color="auto"/>
        <w:bottom w:val="none" w:sz="0" w:space="0" w:color="auto"/>
        <w:right w:val="none" w:sz="0" w:space="0" w:color="auto"/>
      </w:divBdr>
      <w:divsChild>
        <w:div w:id="629631704">
          <w:marLeft w:val="0"/>
          <w:marRight w:val="0"/>
          <w:marTop w:val="0"/>
          <w:marBottom w:val="0"/>
          <w:divBdr>
            <w:top w:val="none" w:sz="0" w:space="0" w:color="auto"/>
            <w:left w:val="none" w:sz="0" w:space="0" w:color="auto"/>
            <w:bottom w:val="none" w:sz="0" w:space="0" w:color="auto"/>
            <w:right w:val="none" w:sz="0" w:space="0" w:color="auto"/>
          </w:divBdr>
          <w:divsChild>
            <w:div w:id="442309281">
              <w:marLeft w:val="0"/>
              <w:marRight w:val="0"/>
              <w:marTop w:val="0"/>
              <w:marBottom w:val="0"/>
              <w:divBdr>
                <w:top w:val="none" w:sz="0" w:space="0" w:color="auto"/>
                <w:left w:val="none" w:sz="0" w:space="0" w:color="auto"/>
                <w:bottom w:val="none" w:sz="0" w:space="0" w:color="auto"/>
                <w:right w:val="none" w:sz="0" w:space="0" w:color="auto"/>
              </w:divBdr>
              <w:divsChild>
                <w:div w:id="821777264">
                  <w:marLeft w:val="0"/>
                  <w:marRight w:val="0"/>
                  <w:marTop w:val="0"/>
                  <w:marBottom w:val="0"/>
                  <w:divBdr>
                    <w:top w:val="none" w:sz="0" w:space="0" w:color="auto"/>
                    <w:left w:val="none" w:sz="0" w:space="0" w:color="auto"/>
                    <w:bottom w:val="none" w:sz="0" w:space="0" w:color="auto"/>
                    <w:right w:val="none" w:sz="0" w:space="0" w:color="auto"/>
                  </w:divBdr>
                  <w:divsChild>
                    <w:div w:id="126572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23765">
      <w:bodyDiv w:val="1"/>
      <w:marLeft w:val="0"/>
      <w:marRight w:val="0"/>
      <w:marTop w:val="0"/>
      <w:marBottom w:val="0"/>
      <w:divBdr>
        <w:top w:val="none" w:sz="0" w:space="0" w:color="auto"/>
        <w:left w:val="none" w:sz="0" w:space="0" w:color="auto"/>
        <w:bottom w:val="none" w:sz="0" w:space="0" w:color="auto"/>
        <w:right w:val="none" w:sz="0" w:space="0" w:color="auto"/>
      </w:divBdr>
      <w:divsChild>
        <w:div w:id="1494951605">
          <w:marLeft w:val="0"/>
          <w:marRight w:val="0"/>
          <w:marTop w:val="0"/>
          <w:marBottom w:val="0"/>
          <w:divBdr>
            <w:top w:val="none" w:sz="0" w:space="0" w:color="auto"/>
            <w:left w:val="none" w:sz="0" w:space="0" w:color="auto"/>
            <w:bottom w:val="none" w:sz="0" w:space="0" w:color="auto"/>
            <w:right w:val="none" w:sz="0" w:space="0" w:color="auto"/>
          </w:divBdr>
        </w:div>
      </w:divsChild>
    </w:div>
    <w:div w:id="261914474">
      <w:bodyDiv w:val="1"/>
      <w:marLeft w:val="0"/>
      <w:marRight w:val="0"/>
      <w:marTop w:val="0"/>
      <w:marBottom w:val="0"/>
      <w:divBdr>
        <w:top w:val="none" w:sz="0" w:space="0" w:color="auto"/>
        <w:left w:val="none" w:sz="0" w:space="0" w:color="auto"/>
        <w:bottom w:val="none" w:sz="0" w:space="0" w:color="auto"/>
        <w:right w:val="none" w:sz="0" w:space="0" w:color="auto"/>
      </w:divBdr>
    </w:div>
    <w:div w:id="281963414">
      <w:bodyDiv w:val="1"/>
      <w:marLeft w:val="0"/>
      <w:marRight w:val="0"/>
      <w:marTop w:val="0"/>
      <w:marBottom w:val="0"/>
      <w:divBdr>
        <w:top w:val="none" w:sz="0" w:space="0" w:color="auto"/>
        <w:left w:val="none" w:sz="0" w:space="0" w:color="auto"/>
        <w:bottom w:val="none" w:sz="0" w:space="0" w:color="auto"/>
        <w:right w:val="none" w:sz="0" w:space="0" w:color="auto"/>
      </w:divBdr>
    </w:div>
    <w:div w:id="437725000">
      <w:bodyDiv w:val="1"/>
      <w:marLeft w:val="0"/>
      <w:marRight w:val="0"/>
      <w:marTop w:val="0"/>
      <w:marBottom w:val="0"/>
      <w:divBdr>
        <w:top w:val="none" w:sz="0" w:space="0" w:color="auto"/>
        <w:left w:val="none" w:sz="0" w:space="0" w:color="auto"/>
        <w:bottom w:val="none" w:sz="0" w:space="0" w:color="auto"/>
        <w:right w:val="none" w:sz="0" w:space="0" w:color="auto"/>
      </w:divBdr>
    </w:div>
    <w:div w:id="464587618">
      <w:bodyDiv w:val="1"/>
      <w:marLeft w:val="0"/>
      <w:marRight w:val="0"/>
      <w:marTop w:val="0"/>
      <w:marBottom w:val="0"/>
      <w:divBdr>
        <w:top w:val="none" w:sz="0" w:space="0" w:color="auto"/>
        <w:left w:val="none" w:sz="0" w:space="0" w:color="auto"/>
        <w:bottom w:val="none" w:sz="0" w:space="0" w:color="auto"/>
        <w:right w:val="none" w:sz="0" w:space="0" w:color="auto"/>
      </w:divBdr>
    </w:div>
    <w:div w:id="474492467">
      <w:bodyDiv w:val="1"/>
      <w:marLeft w:val="0"/>
      <w:marRight w:val="0"/>
      <w:marTop w:val="0"/>
      <w:marBottom w:val="0"/>
      <w:divBdr>
        <w:top w:val="none" w:sz="0" w:space="0" w:color="auto"/>
        <w:left w:val="none" w:sz="0" w:space="0" w:color="auto"/>
        <w:bottom w:val="none" w:sz="0" w:space="0" w:color="auto"/>
        <w:right w:val="none" w:sz="0" w:space="0" w:color="auto"/>
      </w:divBdr>
      <w:divsChild>
        <w:div w:id="843667132">
          <w:marLeft w:val="0"/>
          <w:marRight w:val="0"/>
          <w:marTop w:val="0"/>
          <w:marBottom w:val="0"/>
          <w:divBdr>
            <w:top w:val="none" w:sz="0" w:space="0" w:color="auto"/>
            <w:left w:val="none" w:sz="0" w:space="0" w:color="auto"/>
            <w:bottom w:val="none" w:sz="0" w:space="0" w:color="auto"/>
            <w:right w:val="none" w:sz="0" w:space="0" w:color="auto"/>
          </w:divBdr>
        </w:div>
      </w:divsChild>
    </w:div>
    <w:div w:id="500854866">
      <w:bodyDiv w:val="1"/>
      <w:marLeft w:val="0"/>
      <w:marRight w:val="0"/>
      <w:marTop w:val="0"/>
      <w:marBottom w:val="0"/>
      <w:divBdr>
        <w:top w:val="none" w:sz="0" w:space="0" w:color="auto"/>
        <w:left w:val="none" w:sz="0" w:space="0" w:color="auto"/>
        <w:bottom w:val="none" w:sz="0" w:space="0" w:color="auto"/>
        <w:right w:val="none" w:sz="0" w:space="0" w:color="auto"/>
      </w:divBdr>
    </w:div>
    <w:div w:id="530807124">
      <w:bodyDiv w:val="1"/>
      <w:marLeft w:val="0"/>
      <w:marRight w:val="0"/>
      <w:marTop w:val="0"/>
      <w:marBottom w:val="0"/>
      <w:divBdr>
        <w:top w:val="none" w:sz="0" w:space="0" w:color="auto"/>
        <w:left w:val="none" w:sz="0" w:space="0" w:color="auto"/>
        <w:bottom w:val="none" w:sz="0" w:space="0" w:color="auto"/>
        <w:right w:val="none" w:sz="0" w:space="0" w:color="auto"/>
      </w:divBdr>
      <w:divsChild>
        <w:div w:id="2045055311">
          <w:marLeft w:val="0"/>
          <w:marRight w:val="0"/>
          <w:marTop w:val="0"/>
          <w:marBottom w:val="0"/>
          <w:divBdr>
            <w:top w:val="none" w:sz="0" w:space="0" w:color="auto"/>
            <w:left w:val="none" w:sz="0" w:space="0" w:color="auto"/>
            <w:bottom w:val="none" w:sz="0" w:space="0" w:color="auto"/>
            <w:right w:val="none" w:sz="0" w:space="0" w:color="auto"/>
          </w:divBdr>
        </w:div>
      </w:divsChild>
    </w:div>
    <w:div w:id="531453465">
      <w:bodyDiv w:val="1"/>
      <w:marLeft w:val="0"/>
      <w:marRight w:val="0"/>
      <w:marTop w:val="0"/>
      <w:marBottom w:val="0"/>
      <w:divBdr>
        <w:top w:val="none" w:sz="0" w:space="0" w:color="auto"/>
        <w:left w:val="none" w:sz="0" w:space="0" w:color="auto"/>
        <w:bottom w:val="none" w:sz="0" w:space="0" w:color="auto"/>
        <w:right w:val="none" w:sz="0" w:space="0" w:color="auto"/>
      </w:divBdr>
      <w:divsChild>
        <w:div w:id="721633472">
          <w:marLeft w:val="0"/>
          <w:marRight w:val="0"/>
          <w:marTop w:val="0"/>
          <w:marBottom w:val="0"/>
          <w:divBdr>
            <w:top w:val="none" w:sz="0" w:space="0" w:color="auto"/>
            <w:left w:val="none" w:sz="0" w:space="0" w:color="auto"/>
            <w:bottom w:val="none" w:sz="0" w:space="0" w:color="auto"/>
            <w:right w:val="none" w:sz="0" w:space="0" w:color="auto"/>
          </w:divBdr>
        </w:div>
      </w:divsChild>
    </w:div>
    <w:div w:id="613362378">
      <w:bodyDiv w:val="1"/>
      <w:marLeft w:val="0"/>
      <w:marRight w:val="0"/>
      <w:marTop w:val="0"/>
      <w:marBottom w:val="0"/>
      <w:divBdr>
        <w:top w:val="none" w:sz="0" w:space="0" w:color="auto"/>
        <w:left w:val="none" w:sz="0" w:space="0" w:color="auto"/>
        <w:bottom w:val="none" w:sz="0" w:space="0" w:color="auto"/>
        <w:right w:val="none" w:sz="0" w:space="0" w:color="auto"/>
      </w:divBdr>
    </w:div>
    <w:div w:id="781917632">
      <w:bodyDiv w:val="1"/>
      <w:marLeft w:val="0"/>
      <w:marRight w:val="0"/>
      <w:marTop w:val="0"/>
      <w:marBottom w:val="0"/>
      <w:divBdr>
        <w:top w:val="none" w:sz="0" w:space="0" w:color="auto"/>
        <w:left w:val="none" w:sz="0" w:space="0" w:color="auto"/>
        <w:bottom w:val="none" w:sz="0" w:space="0" w:color="auto"/>
        <w:right w:val="none" w:sz="0" w:space="0" w:color="auto"/>
      </w:divBdr>
      <w:divsChild>
        <w:div w:id="1055856756">
          <w:marLeft w:val="0"/>
          <w:marRight w:val="0"/>
          <w:marTop w:val="0"/>
          <w:marBottom w:val="0"/>
          <w:divBdr>
            <w:top w:val="none" w:sz="0" w:space="0" w:color="auto"/>
            <w:left w:val="none" w:sz="0" w:space="0" w:color="auto"/>
            <w:bottom w:val="none" w:sz="0" w:space="0" w:color="auto"/>
            <w:right w:val="none" w:sz="0" w:space="0" w:color="auto"/>
          </w:divBdr>
        </w:div>
      </w:divsChild>
    </w:div>
    <w:div w:id="792555443">
      <w:bodyDiv w:val="1"/>
      <w:marLeft w:val="0"/>
      <w:marRight w:val="0"/>
      <w:marTop w:val="0"/>
      <w:marBottom w:val="0"/>
      <w:divBdr>
        <w:top w:val="none" w:sz="0" w:space="0" w:color="auto"/>
        <w:left w:val="none" w:sz="0" w:space="0" w:color="auto"/>
        <w:bottom w:val="none" w:sz="0" w:space="0" w:color="auto"/>
        <w:right w:val="none" w:sz="0" w:space="0" w:color="auto"/>
      </w:divBdr>
      <w:divsChild>
        <w:div w:id="220555199">
          <w:marLeft w:val="0"/>
          <w:marRight w:val="0"/>
          <w:marTop w:val="0"/>
          <w:marBottom w:val="0"/>
          <w:divBdr>
            <w:top w:val="none" w:sz="0" w:space="0" w:color="auto"/>
            <w:left w:val="none" w:sz="0" w:space="0" w:color="auto"/>
            <w:bottom w:val="none" w:sz="0" w:space="0" w:color="auto"/>
            <w:right w:val="none" w:sz="0" w:space="0" w:color="auto"/>
          </w:divBdr>
        </w:div>
      </w:divsChild>
    </w:div>
    <w:div w:id="799568629">
      <w:bodyDiv w:val="1"/>
      <w:marLeft w:val="0"/>
      <w:marRight w:val="0"/>
      <w:marTop w:val="0"/>
      <w:marBottom w:val="0"/>
      <w:divBdr>
        <w:top w:val="none" w:sz="0" w:space="0" w:color="auto"/>
        <w:left w:val="none" w:sz="0" w:space="0" w:color="auto"/>
        <w:bottom w:val="none" w:sz="0" w:space="0" w:color="auto"/>
        <w:right w:val="none" w:sz="0" w:space="0" w:color="auto"/>
      </w:divBdr>
    </w:div>
    <w:div w:id="814378129">
      <w:bodyDiv w:val="1"/>
      <w:marLeft w:val="0"/>
      <w:marRight w:val="0"/>
      <w:marTop w:val="0"/>
      <w:marBottom w:val="0"/>
      <w:divBdr>
        <w:top w:val="none" w:sz="0" w:space="0" w:color="auto"/>
        <w:left w:val="none" w:sz="0" w:space="0" w:color="auto"/>
        <w:bottom w:val="none" w:sz="0" w:space="0" w:color="auto"/>
        <w:right w:val="none" w:sz="0" w:space="0" w:color="auto"/>
      </w:divBdr>
    </w:div>
    <w:div w:id="821314738">
      <w:bodyDiv w:val="1"/>
      <w:marLeft w:val="0"/>
      <w:marRight w:val="0"/>
      <w:marTop w:val="0"/>
      <w:marBottom w:val="0"/>
      <w:divBdr>
        <w:top w:val="none" w:sz="0" w:space="0" w:color="auto"/>
        <w:left w:val="none" w:sz="0" w:space="0" w:color="auto"/>
        <w:bottom w:val="none" w:sz="0" w:space="0" w:color="auto"/>
        <w:right w:val="none" w:sz="0" w:space="0" w:color="auto"/>
      </w:divBdr>
    </w:div>
    <w:div w:id="1000085660">
      <w:bodyDiv w:val="1"/>
      <w:marLeft w:val="0"/>
      <w:marRight w:val="0"/>
      <w:marTop w:val="0"/>
      <w:marBottom w:val="0"/>
      <w:divBdr>
        <w:top w:val="none" w:sz="0" w:space="0" w:color="auto"/>
        <w:left w:val="none" w:sz="0" w:space="0" w:color="auto"/>
        <w:bottom w:val="none" w:sz="0" w:space="0" w:color="auto"/>
        <w:right w:val="none" w:sz="0" w:space="0" w:color="auto"/>
      </w:divBdr>
      <w:divsChild>
        <w:div w:id="981690850">
          <w:marLeft w:val="0"/>
          <w:marRight w:val="0"/>
          <w:marTop w:val="0"/>
          <w:marBottom w:val="0"/>
          <w:divBdr>
            <w:top w:val="none" w:sz="0" w:space="0" w:color="auto"/>
            <w:left w:val="none" w:sz="0" w:space="0" w:color="auto"/>
            <w:bottom w:val="none" w:sz="0" w:space="0" w:color="auto"/>
            <w:right w:val="none" w:sz="0" w:space="0" w:color="auto"/>
          </w:divBdr>
        </w:div>
      </w:divsChild>
    </w:div>
    <w:div w:id="1049913280">
      <w:bodyDiv w:val="1"/>
      <w:marLeft w:val="0"/>
      <w:marRight w:val="0"/>
      <w:marTop w:val="0"/>
      <w:marBottom w:val="0"/>
      <w:divBdr>
        <w:top w:val="none" w:sz="0" w:space="0" w:color="auto"/>
        <w:left w:val="none" w:sz="0" w:space="0" w:color="auto"/>
        <w:bottom w:val="none" w:sz="0" w:space="0" w:color="auto"/>
        <w:right w:val="none" w:sz="0" w:space="0" w:color="auto"/>
      </w:divBdr>
      <w:divsChild>
        <w:div w:id="130171036">
          <w:marLeft w:val="0"/>
          <w:marRight w:val="0"/>
          <w:marTop w:val="0"/>
          <w:marBottom w:val="0"/>
          <w:divBdr>
            <w:top w:val="none" w:sz="0" w:space="0" w:color="auto"/>
            <w:left w:val="none" w:sz="0" w:space="0" w:color="auto"/>
            <w:bottom w:val="none" w:sz="0" w:space="0" w:color="auto"/>
            <w:right w:val="none" w:sz="0" w:space="0" w:color="auto"/>
          </w:divBdr>
        </w:div>
      </w:divsChild>
    </w:div>
    <w:div w:id="1089694009">
      <w:bodyDiv w:val="1"/>
      <w:marLeft w:val="0"/>
      <w:marRight w:val="0"/>
      <w:marTop w:val="0"/>
      <w:marBottom w:val="0"/>
      <w:divBdr>
        <w:top w:val="none" w:sz="0" w:space="0" w:color="auto"/>
        <w:left w:val="none" w:sz="0" w:space="0" w:color="auto"/>
        <w:bottom w:val="none" w:sz="0" w:space="0" w:color="auto"/>
        <w:right w:val="none" w:sz="0" w:space="0" w:color="auto"/>
      </w:divBdr>
      <w:divsChild>
        <w:div w:id="610626713">
          <w:marLeft w:val="0"/>
          <w:marRight w:val="0"/>
          <w:marTop w:val="0"/>
          <w:marBottom w:val="0"/>
          <w:divBdr>
            <w:top w:val="none" w:sz="0" w:space="0" w:color="auto"/>
            <w:left w:val="none" w:sz="0" w:space="0" w:color="auto"/>
            <w:bottom w:val="none" w:sz="0" w:space="0" w:color="auto"/>
            <w:right w:val="none" w:sz="0" w:space="0" w:color="auto"/>
          </w:divBdr>
        </w:div>
      </w:divsChild>
    </w:div>
    <w:div w:id="1147238152">
      <w:bodyDiv w:val="1"/>
      <w:marLeft w:val="0"/>
      <w:marRight w:val="0"/>
      <w:marTop w:val="0"/>
      <w:marBottom w:val="0"/>
      <w:divBdr>
        <w:top w:val="none" w:sz="0" w:space="0" w:color="auto"/>
        <w:left w:val="none" w:sz="0" w:space="0" w:color="auto"/>
        <w:bottom w:val="none" w:sz="0" w:space="0" w:color="auto"/>
        <w:right w:val="none" w:sz="0" w:space="0" w:color="auto"/>
      </w:divBdr>
    </w:div>
    <w:div w:id="1156918322">
      <w:bodyDiv w:val="1"/>
      <w:marLeft w:val="0"/>
      <w:marRight w:val="0"/>
      <w:marTop w:val="0"/>
      <w:marBottom w:val="0"/>
      <w:divBdr>
        <w:top w:val="none" w:sz="0" w:space="0" w:color="auto"/>
        <w:left w:val="none" w:sz="0" w:space="0" w:color="auto"/>
        <w:bottom w:val="none" w:sz="0" w:space="0" w:color="auto"/>
        <w:right w:val="none" w:sz="0" w:space="0" w:color="auto"/>
      </w:divBdr>
    </w:div>
    <w:div w:id="1169903871">
      <w:bodyDiv w:val="1"/>
      <w:marLeft w:val="0"/>
      <w:marRight w:val="0"/>
      <w:marTop w:val="0"/>
      <w:marBottom w:val="0"/>
      <w:divBdr>
        <w:top w:val="none" w:sz="0" w:space="0" w:color="auto"/>
        <w:left w:val="none" w:sz="0" w:space="0" w:color="auto"/>
        <w:bottom w:val="none" w:sz="0" w:space="0" w:color="auto"/>
        <w:right w:val="none" w:sz="0" w:space="0" w:color="auto"/>
      </w:divBdr>
      <w:divsChild>
        <w:div w:id="968706552">
          <w:marLeft w:val="0"/>
          <w:marRight w:val="0"/>
          <w:marTop w:val="0"/>
          <w:marBottom w:val="0"/>
          <w:divBdr>
            <w:top w:val="none" w:sz="0" w:space="0" w:color="auto"/>
            <w:left w:val="none" w:sz="0" w:space="0" w:color="auto"/>
            <w:bottom w:val="none" w:sz="0" w:space="0" w:color="auto"/>
            <w:right w:val="none" w:sz="0" w:space="0" w:color="auto"/>
          </w:divBdr>
        </w:div>
      </w:divsChild>
    </w:div>
    <w:div w:id="1203664682">
      <w:bodyDiv w:val="1"/>
      <w:marLeft w:val="0"/>
      <w:marRight w:val="0"/>
      <w:marTop w:val="0"/>
      <w:marBottom w:val="0"/>
      <w:divBdr>
        <w:top w:val="none" w:sz="0" w:space="0" w:color="auto"/>
        <w:left w:val="none" w:sz="0" w:space="0" w:color="auto"/>
        <w:bottom w:val="none" w:sz="0" w:space="0" w:color="auto"/>
        <w:right w:val="none" w:sz="0" w:space="0" w:color="auto"/>
      </w:divBdr>
      <w:divsChild>
        <w:div w:id="162164028">
          <w:marLeft w:val="0"/>
          <w:marRight w:val="0"/>
          <w:marTop w:val="0"/>
          <w:marBottom w:val="0"/>
          <w:divBdr>
            <w:top w:val="none" w:sz="0" w:space="0" w:color="auto"/>
            <w:left w:val="none" w:sz="0" w:space="0" w:color="auto"/>
            <w:bottom w:val="none" w:sz="0" w:space="0" w:color="auto"/>
            <w:right w:val="none" w:sz="0" w:space="0" w:color="auto"/>
          </w:divBdr>
        </w:div>
      </w:divsChild>
    </w:div>
    <w:div w:id="1262685193">
      <w:bodyDiv w:val="1"/>
      <w:marLeft w:val="0"/>
      <w:marRight w:val="0"/>
      <w:marTop w:val="0"/>
      <w:marBottom w:val="0"/>
      <w:divBdr>
        <w:top w:val="none" w:sz="0" w:space="0" w:color="auto"/>
        <w:left w:val="none" w:sz="0" w:space="0" w:color="auto"/>
        <w:bottom w:val="none" w:sz="0" w:space="0" w:color="auto"/>
        <w:right w:val="none" w:sz="0" w:space="0" w:color="auto"/>
      </w:divBdr>
      <w:divsChild>
        <w:div w:id="801924825">
          <w:marLeft w:val="0"/>
          <w:marRight w:val="0"/>
          <w:marTop w:val="0"/>
          <w:marBottom w:val="0"/>
          <w:divBdr>
            <w:top w:val="none" w:sz="0" w:space="0" w:color="auto"/>
            <w:left w:val="none" w:sz="0" w:space="0" w:color="auto"/>
            <w:bottom w:val="none" w:sz="0" w:space="0" w:color="auto"/>
            <w:right w:val="none" w:sz="0" w:space="0" w:color="auto"/>
          </w:divBdr>
        </w:div>
      </w:divsChild>
    </w:div>
    <w:div w:id="1373112144">
      <w:bodyDiv w:val="1"/>
      <w:marLeft w:val="0"/>
      <w:marRight w:val="0"/>
      <w:marTop w:val="0"/>
      <w:marBottom w:val="0"/>
      <w:divBdr>
        <w:top w:val="none" w:sz="0" w:space="0" w:color="auto"/>
        <w:left w:val="none" w:sz="0" w:space="0" w:color="auto"/>
        <w:bottom w:val="none" w:sz="0" w:space="0" w:color="auto"/>
        <w:right w:val="none" w:sz="0" w:space="0" w:color="auto"/>
      </w:divBdr>
      <w:divsChild>
        <w:div w:id="1894077438">
          <w:marLeft w:val="0"/>
          <w:marRight w:val="0"/>
          <w:marTop w:val="0"/>
          <w:marBottom w:val="0"/>
          <w:divBdr>
            <w:top w:val="none" w:sz="0" w:space="0" w:color="auto"/>
            <w:left w:val="none" w:sz="0" w:space="0" w:color="auto"/>
            <w:bottom w:val="none" w:sz="0" w:space="0" w:color="auto"/>
            <w:right w:val="none" w:sz="0" w:space="0" w:color="auto"/>
          </w:divBdr>
        </w:div>
      </w:divsChild>
    </w:div>
    <w:div w:id="1554266520">
      <w:bodyDiv w:val="1"/>
      <w:marLeft w:val="0"/>
      <w:marRight w:val="0"/>
      <w:marTop w:val="0"/>
      <w:marBottom w:val="0"/>
      <w:divBdr>
        <w:top w:val="none" w:sz="0" w:space="0" w:color="auto"/>
        <w:left w:val="none" w:sz="0" w:space="0" w:color="auto"/>
        <w:bottom w:val="none" w:sz="0" w:space="0" w:color="auto"/>
        <w:right w:val="none" w:sz="0" w:space="0" w:color="auto"/>
      </w:divBdr>
    </w:div>
    <w:div w:id="1658459286">
      <w:bodyDiv w:val="1"/>
      <w:marLeft w:val="0"/>
      <w:marRight w:val="0"/>
      <w:marTop w:val="0"/>
      <w:marBottom w:val="0"/>
      <w:divBdr>
        <w:top w:val="none" w:sz="0" w:space="0" w:color="auto"/>
        <w:left w:val="none" w:sz="0" w:space="0" w:color="auto"/>
        <w:bottom w:val="none" w:sz="0" w:space="0" w:color="auto"/>
        <w:right w:val="none" w:sz="0" w:space="0" w:color="auto"/>
      </w:divBdr>
      <w:divsChild>
        <w:div w:id="2097627290">
          <w:marLeft w:val="0"/>
          <w:marRight w:val="0"/>
          <w:marTop w:val="0"/>
          <w:marBottom w:val="0"/>
          <w:divBdr>
            <w:top w:val="none" w:sz="0" w:space="0" w:color="auto"/>
            <w:left w:val="none" w:sz="0" w:space="0" w:color="auto"/>
            <w:bottom w:val="none" w:sz="0" w:space="0" w:color="auto"/>
            <w:right w:val="none" w:sz="0" w:space="0" w:color="auto"/>
          </w:divBdr>
        </w:div>
      </w:divsChild>
    </w:div>
    <w:div w:id="1691445175">
      <w:bodyDiv w:val="1"/>
      <w:marLeft w:val="0"/>
      <w:marRight w:val="0"/>
      <w:marTop w:val="0"/>
      <w:marBottom w:val="0"/>
      <w:divBdr>
        <w:top w:val="none" w:sz="0" w:space="0" w:color="auto"/>
        <w:left w:val="none" w:sz="0" w:space="0" w:color="auto"/>
        <w:bottom w:val="none" w:sz="0" w:space="0" w:color="auto"/>
        <w:right w:val="none" w:sz="0" w:space="0" w:color="auto"/>
      </w:divBdr>
    </w:div>
    <w:div w:id="1696615445">
      <w:bodyDiv w:val="1"/>
      <w:marLeft w:val="0"/>
      <w:marRight w:val="0"/>
      <w:marTop w:val="0"/>
      <w:marBottom w:val="0"/>
      <w:divBdr>
        <w:top w:val="none" w:sz="0" w:space="0" w:color="auto"/>
        <w:left w:val="none" w:sz="0" w:space="0" w:color="auto"/>
        <w:bottom w:val="none" w:sz="0" w:space="0" w:color="auto"/>
        <w:right w:val="none" w:sz="0" w:space="0" w:color="auto"/>
      </w:divBdr>
      <w:divsChild>
        <w:div w:id="956375715">
          <w:marLeft w:val="0"/>
          <w:marRight w:val="0"/>
          <w:marTop w:val="0"/>
          <w:marBottom w:val="0"/>
          <w:divBdr>
            <w:top w:val="none" w:sz="0" w:space="0" w:color="auto"/>
            <w:left w:val="none" w:sz="0" w:space="0" w:color="auto"/>
            <w:bottom w:val="none" w:sz="0" w:space="0" w:color="auto"/>
            <w:right w:val="none" w:sz="0" w:space="0" w:color="auto"/>
          </w:divBdr>
        </w:div>
      </w:divsChild>
    </w:div>
    <w:div w:id="1716928996">
      <w:bodyDiv w:val="1"/>
      <w:marLeft w:val="0"/>
      <w:marRight w:val="0"/>
      <w:marTop w:val="0"/>
      <w:marBottom w:val="0"/>
      <w:divBdr>
        <w:top w:val="none" w:sz="0" w:space="0" w:color="auto"/>
        <w:left w:val="none" w:sz="0" w:space="0" w:color="auto"/>
        <w:bottom w:val="none" w:sz="0" w:space="0" w:color="auto"/>
        <w:right w:val="none" w:sz="0" w:space="0" w:color="auto"/>
      </w:divBdr>
      <w:divsChild>
        <w:div w:id="319773425">
          <w:marLeft w:val="0"/>
          <w:marRight w:val="0"/>
          <w:marTop w:val="0"/>
          <w:marBottom w:val="0"/>
          <w:divBdr>
            <w:top w:val="none" w:sz="0" w:space="0" w:color="auto"/>
            <w:left w:val="none" w:sz="0" w:space="0" w:color="auto"/>
            <w:bottom w:val="none" w:sz="0" w:space="0" w:color="auto"/>
            <w:right w:val="none" w:sz="0" w:space="0" w:color="auto"/>
          </w:divBdr>
        </w:div>
      </w:divsChild>
    </w:div>
    <w:div w:id="1775780857">
      <w:bodyDiv w:val="1"/>
      <w:marLeft w:val="0"/>
      <w:marRight w:val="0"/>
      <w:marTop w:val="0"/>
      <w:marBottom w:val="0"/>
      <w:divBdr>
        <w:top w:val="none" w:sz="0" w:space="0" w:color="auto"/>
        <w:left w:val="none" w:sz="0" w:space="0" w:color="auto"/>
        <w:bottom w:val="none" w:sz="0" w:space="0" w:color="auto"/>
        <w:right w:val="none" w:sz="0" w:space="0" w:color="auto"/>
      </w:divBdr>
      <w:divsChild>
        <w:div w:id="1048069935">
          <w:marLeft w:val="0"/>
          <w:marRight w:val="0"/>
          <w:marTop w:val="0"/>
          <w:marBottom w:val="0"/>
          <w:divBdr>
            <w:top w:val="none" w:sz="0" w:space="0" w:color="auto"/>
            <w:left w:val="none" w:sz="0" w:space="0" w:color="auto"/>
            <w:bottom w:val="none" w:sz="0" w:space="0" w:color="auto"/>
            <w:right w:val="none" w:sz="0" w:space="0" w:color="auto"/>
          </w:divBdr>
        </w:div>
      </w:divsChild>
    </w:div>
    <w:div w:id="1798135449">
      <w:bodyDiv w:val="1"/>
      <w:marLeft w:val="0"/>
      <w:marRight w:val="0"/>
      <w:marTop w:val="0"/>
      <w:marBottom w:val="0"/>
      <w:divBdr>
        <w:top w:val="none" w:sz="0" w:space="0" w:color="auto"/>
        <w:left w:val="none" w:sz="0" w:space="0" w:color="auto"/>
        <w:bottom w:val="none" w:sz="0" w:space="0" w:color="auto"/>
        <w:right w:val="none" w:sz="0" w:space="0" w:color="auto"/>
      </w:divBdr>
    </w:div>
    <w:div w:id="1806310046">
      <w:bodyDiv w:val="1"/>
      <w:marLeft w:val="0"/>
      <w:marRight w:val="0"/>
      <w:marTop w:val="0"/>
      <w:marBottom w:val="0"/>
      <w:divBdr>
        <w:top w:val="none" w:sz="0" w:space="0" w:color="auto"/>
        <w:left w:val="none" w:sz="0" w:space="0" w:color="auto"/>
        <w:bottom w:val="none" w:sz="0" w:space="0" w:color="auto"/>
        <w:right w:val="none" w:sz="0" w:space="0" w:color="auto"/>
      </w:divBdr>
    </w:div>
    <w:div w:id="1809936557">
      <w:bodyDiv w:val="1"/>
      <w:marLeft w:val="0"/>
      <w:marRight w:val="0"/>
      <w:marTop w:val="0"/>
      <w:marBottom w:val="0"/>
      <w:divBdr>
        <w:top w:val="none" w:sz="0" w:space="0" w:color="auto"/>
        <w:left w:val="none" w:sz="0" w:space="0" w:color="auto"/>
        <w:bottom w:val="none" w:sz="0" w:space="0" w:color="auto"/>
        <w:right w:val="none" w:sz="0" w:space="0" w:color="auto"/>
      </w:divBdr>
    </w:div>
    <w:div w:id="1839346917">
      <w:bodyDiv w:val="1"/>
      <w:marLeft w:val="0"/>
      <w:marRight w:val="0"/>
      <w:marTop w:val="0"/>
      <w:marBottom w:val="0"/>
      <w:divBdr>
        <w:top w:val="none" w:sz="0" w:space="0" w:color="auto"/>
        <w:left w:val="none" w:sz="0" w:space="0" w:color="auto"/>
        <w:bottom w:val="none" w:sz="0" w:space="0" w:color="auto"/>
        <w:right w:val="none" w:sz="0" w:space="0" w:color="auto"/>
      </w:divBdr>
      <w:divsChild>
        <w:div w:id="1380278068">
          <w:marLeft w:val="0"/>
          <w:marRight w:val="0"/>
          <w:marTop w:val="0"/>
          <w:marBottom w:val="0"/>
          <w:divBdr>
            <w:top w:val="none" w:sz="0" w:space="0" w:color="auto"/>
            <w:left w:val="none" w:sz="0" w:space="0" w:color="auto"/>
            <w:bottom w:val="none" w:sz="0" w:space="0" w:color="auto"/>
            <w:right w:val="none" w:sz="0" w:space="0" w:color="auto"/>
          </w:divBdr>
        </w:div>
      </w:divsChild>
    </w:div>
    <w:div w:id="1904438950">
      <w:bodyDiv w:val="1"/>
      <w:marLeft w:val="0"/>
      <w:marRight w:val="0"/>
      <w:marTop w:val="0"/>
      <w:marBottom w:val="0"/>
      <w:divBdr>
        <w:top w:val="none" w:sz="0" w:space="0" w:color="auto"/>
        <w:left w:val="none" w:sz="0" w:space="0" w:color="auto"/>
        <w:bottom w:val="none" w:sz="0" w:space="0" w:color="auto"/>
        <w:right w:val="none" w:sz="0" w:space="0" w:color="auto"/>
      </w:divBdr>
    </w:div>
    <w:div w:id="1945116233">
      <w:bodyDiv w:val="1"/>
      <w:marLeft w:val="0"/>
      <w:marRight w:val="0"/>
      <w:marTop w:val="0"/>
      <w:marBottom w:val="0"/>
      <w:divBdr>
        <w:top w:val="none" w:sz="0" w:space="0" w:color="auto"/>
        <w:left w:val="none" w:sz="0" w:space="0" w:color="auto"/>
        <w:bottom w:val="none" w:sz="0" w:space="0" w:color="auto"/>
        <w:right w:val="none" w:sz="0" w:space="0" w:color="auto"/>
      </w:divBdr>
    </w:div>
    <w:div w:id="2019965872">
      <w:bodyDiv w:val="1"/>
      <w:marLeft w:val="0"/>
      <w:marRight w:val="0"/>
      <w:marTop w:val="0"/>
      <w:marBottom w:val="0"/>
      <w:divBdr>
        <w:top w:val="none" w:sz="0" w:space="0" w:color="auto"/>
        <w:left w:val="none" w:sz="0" w:space="0" w:color="auto"/>
        <w:bottom w:val="none" w:sz="0" w:space="0" w:color="auto"/>
        <w:right w:val="none" w:sz="0" w:space="0" w:color="auto"/>
      </w:divBdr>
    </w:div>
    <w:div w:id="2113889808">
      <w:bodyDiv w:val="1"/>
      <w:marLeft w:val="0"/>
      <w:marRight w:val="0"/>
      <w:marTop w:val="0"/>
      <w:marBottom w:val="0"/>
      <w:divBdr>
        <w:top w:val="none" w:sz="0" w:space="0" w:color="auto"/>
        <w:left w:val="none" w:sz="0" w:space="0" w:color="auto"/>
        <w:bottom w:val="none" w:sz="0" w:space="0" w:color="auto"/>
        <w:right w:val="none" w:sz="0" w:space="0" w:color="auto"/>
      </w:divBdr>
      <w:divsChild>
        <w:div w:id="265306503">
          <w:marLeft w:val="0"/>
          <w:marRight w:val="0"/>
          <w:marTop w:val="0"/>
          <w:marBottom w:val="0"/>
          <w:divBdr>
            <w:top w:val="none" w:sz="0" w:space="0" w:color="auto"/>
            <w:left w:val="none" w:sz="0" w:space="0" w:color="auto"/>
            <w:bottom w:val="none" w:sz="0" w:space="0" w:color="auto"/>
            <w:right w:val="none" w:sz="0" w:space="0" w:color="auto"/>
          </w:divBdr>
        </w:div>
      </w:divsChild>
    </w:div>
    <w:div w:id="2123304293">
      <w:bodyDiv w:val="1"/>
      <w:marLeft w:val="0"/>
      <w:marRight w:val="0"/>
      <w:marTop w:val="0"/>
      <w:marBottom w:val="0"/>
      <w:divBdr>
        <w:top w:val="none" w:sz="0" w:space="0" w:color="auto"/>
        <w:left w:val="none" w:sz="0" w:space="0" w:color="auto"/>
        <w:bottom w:val="none" w:sz="0" w:space="0" w:color="auto"/>
        <w:right w:val="none" w:sz="0" w:space="0" w:color="auto"/>
      </w:divBdr>
      <w:divsChild>
        <w:div w:id="116250297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4.png"/><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s://ec.europa.eu/neighbourhood-enlargement/sites/near/files/coronavirus_support_south.pdf" TargetMode="External"/><Relationship Id="rId2" Type="http://schemas.openxmlformats.org/officeDocument/2006/relationships/hyperlink" Target="https://ec.europa.eu/commission/presscorner/detail/en/IP_20_998" TargetMode="External"/><Relationship Id="rId1" Type="http://schemas.openxmlformats.org/officeDocument/2006/relationships/hyperlink" Target="https://ec.europa.eu/echo/news/coronavirus-eu-channels-further-assistance-greece-protect-refugees-and-migrants_en" TargetMode="External"/><Relationship Id="rId5" Type="http://schemas.openxmlformats.org/officeDocument/2006/relationships/hyperlink" Target="https://www.thenewhumanitarian.org/feature/2020/05/25/Italy-coronavirus-migrant-labour" TargetMode="External"/><Relationship Id="rId4" Type="http://schemas.openxmlformats.org/officeDocument/2006/relationships/hyperlink" Target="https://ec.europa.eu/commission/presscorner/detail/en/ip_20_66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4B8D2023498A44B89E6E7755CB70E66" ma:contentTypeVersion="12" ma:contentTypeDescription="Opret et nyt dokument." ma:contentTypeScope="" ma:versionID="12320da258e2447adfbd9c6a97e22f33">
  <xsd:schema xmlns:xsd="http://www.w3.org/2001/XMLSchema" xmlns:xs="http://www.w3.org/2001/XMLSchema" xmlns:p="http://schemas.microsoft.com/office/2006/metadata/properties" xmlns:ns2="71d15d5b-8a16-4eb9-8cdc-6c1a188ede67" xmlns:ns3="5848dc72-af72-45eb-b77b-776a67d9ea19" targetNamespace="http://schemas.microsoft.com/office/2006/metadata/properties" ma:root="true" ma:fieldsID="4a3a612fb67a302ac598881343e32f31" ns2:_="" ns3:_="">
    <xsd:import namespace="71d15d5b-8a16-4eb9-8cdc-6c1a188ede67"/>
    <xsd:import namespace="5848dc72-af72-45eb-b77b-776a67d9ea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15d5b-8a16-4eb9-8cdc-6c1a188ed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48dc72-af72-45eb-b77b-776a67d9ea19"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71F08-07C2-4514-8171-C71A92EEF919}">
  <ds:schemaRefs>
    <ds:schemaRef ds:uri="http://schemas.microsoft.com/sharepoint/v3/contenttype/forms"/>
  </ds:schemaRefs>
</ds:datastoreItem>
</file>

<file path=customXml/itemProps2.xml><?xml version="1.0" encoding="utf-8"?>
<ds:datastoreItem xmlns:ds="http://schemas.openxmlformats.org/officeDocument/2006/customXml" ds:itemID="{84CB879E-2460-4450-BDA4-B50195772A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C53B72-0649-4D40-A4A7-0D2F97937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15d5b-8a16-4eb9-8cdc-6c1a188ede67"/>
    <ds:schemaRef ds:uri="5848dc72-af72-45eb-b77b-776a67d9ea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C29FB5-1088-4869-91E7-FB46B8309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1503</Words>
  <Characters>8268</Characters>
  <Application>Microsoft Office Word</Application>
  <DocSecurity>0</DocSecurity>
  <Lines>68</Lines>
  <Paragraphs>19</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HP Inc.</Company>
  <LinksUpToDate>false</LinksUpToDate>
  <CharactersWithSpaces>9752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serena</dc:creator>
  <cp:lastModifiedBy>FMAS - Coordinatrice</cp:lastModifiedBy>
  <cp:revision>2</cp:revision>
  <dcterms:created xsi:type="dcterms:W3CDTF">2020-09-15T12:20:00Z</dcterms:created>
  <dcterms:modified xsi:type="dcterms:W3CDTF">2020-09-15T12:20:00Z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2019-08-29T00:00:00Z</vt:filetime>
  </property>
  <property fmtid="{D5CDD505-2E9C-101B-9397-08002B2CF9AE}" pid="3" name="Creator">
    <vt:lpwstr>Microsoft® Word 2010</vt:lpwstr>
  </property>
  <property fmtid="{D5CDD505-2E9C-101B-9397-08002B2CF9AE}" pid="4" name="LastSaved">
    <vt:filetime>2019-10-17T00:00:00Z</vt:filetime>
  </property>
  <property fmtid="{D5CDD505-2E9C-101B-9397-08002B2CF9AE}" pid="5" name="ContentTypeId">
    <vt:lpwstr>0x01010084B8D2023498A44B89E6E7755CB70E66</vt:lpwstr>
  </property>
</Properties>
</file>